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AF" w:rsidRPr="005A6B78" w:rsidRDefault="000368AF" w:rsidP="00974EC7">
      <w:pPr>
        <w:pStyle w:val="Heading1"/>
        <w:pBdr>
          <w:bottom w:val="single" w:sz="24" w:space="1" w:color="7DAB47"/>
        </w:pBdr>
        <w:rPr>
          <w:b w:val="0"/>
        </w:rPr>
      </w:pPr>
      <w:bookmarkStart w:id="0" w:name="_GoBack"/>
      <w:bookmarkEnd w:id="0"/>
      <w:r w:rsidRPr="00974EC7">
        <w:rPr>
          <w:color w:val="D95020"/>
        </w:rPr>
        <w:t>Step 3:</w:t>
      </w:r>
      <w:r w:rsidR="003D57F5" w:rsidRPr="005A6B78">
        <w:rPr>
          <w:b w:val="0"/>
        </w:rPr>
        <w:t xml:space="preserve"> </w:t>
      </w:r>
      <w:r w:rsidR="004539DB" w:rsidRPr="005A6B78">
        <w:rPr>
          <w:b w:val="0"/>
        </w:rPr>
        <w:t xml:space="preserve">Evaluation </w:t>
      </w:r>
      <w:r w:rsidR="00E14873" w:rsidRPr="005A6B78">
        <w:rPr>
          <w:b w:val="0"/>
        </w:rPr>
        <w:t>Considerations</w:t>
      </w:r>
    </w:p>
    <w:p w:rsidR="0018772C" w:rsidRPr="005A6B78" w:rsidRDefault="003D57F5" w:rsidP="0047166C">
      <w:pPr>
        <w:tabs>
          <w:tab w:val="left" w:pos="-1530"/>
          <w:tab w:val="left" w:pos="630"/>
          <w:tab w:val="left" w:pos="8280"/>
        </w:tabs>
        <w:spacing w:after="0"/>
        <w:rPr>
          <w:rFonts w:asciiTheme="majorHAnsi" w:hAnsiTheme="majorHAnsi" w:cstheme="majorHAnsi"/>
          <w:b/>
          <w:sz w:val="36"/>
          <w:szCs w:val="36"/>
        </w:rPr>
      </w:pPr>
      <w:r w:rsidRPr="005A6B78">
        <w:rPr>
          <w:rFonts w:asciiTheme="majorHAnsi" w:hAnsiTheme="majorHAnsi" w:cstheme="majorHAnsi"/>
          <w:b/>
          <w:sz w:val="36"/>
          <w:szCs w:val="36"/>
        </w:rPr>
        <w:t>Tool: Evaluation Considerations Tool</w:t>
      </w:r>
    </w:p>
    <w:p w:rsidR="002C1D2F" w:rsidRDefault="002C1D2F" w:rsidP="0047166C">
      <w:pPr>
        <w:pStyle w:val="Heading2"/>
        <w:sectPr w:rsidR="002C1D2F">
          <w:headerReference w:type="default" r:id="rId9"/>
          <w:footerReference w:type="default" r:id="rId10"/>
          <w:pgSz w:w="15840" w:h="12240" w:orient="landscape" w:code="17"/>
          <w:pgMar w:top="1166" w:right="1440" w:bottom="1080" w:left="1440" w:header="720" w:footer="720" w:gutter="0"/>
          <w:pgBorders w:offsetFrom="page">
            <w:top w:val="single" w:sz="48" w:space="0" w:color="284A7D"/>
          </w:pgBorders>
          <w:cols w:space="720"/>
          <w:docGrid w:linePitch="360"/>
        </w:sectPr>
      </w:pPr>
    </w:p>
    <w:p w:rsidR="003361F9" w:rsidRPr="0047166C" w:rsidRDefault="00C80396" w:rsidP="00950774">
      <w:pPr>
        <w:spacing w:before="120" w:after="120"/>
        <w:rPr>
          <w:rFonts w:asciiTheme="majorHAnsi" w:hAnsiTheme="majorHAnsi" w:cs="Arial"/>
          <w:sz w:val="24"/>
        </w:rPr>
      </w:pPr>
      <w:r w:rsidRPr="0047166C">
        <w:rPr>
          <w:rFonts w:asciiTheme="majorHAnsi" w:hAnsiTheme="majorHAnsi" w:cs="Arial"/>
          <w:b/>
          <w:sz w:val="24"/>
        </w:rPr>
        <w:lastRenderedPageBreak/>
        <w:t xml:space="preserve">Instructions: </w:t>
      </w:r>
      <w:r w:rsidRPr="0047166C">
        <w:rPr>
          <w:rFonts w:asciiTheme="majorHAnsi" w:hAnsiTheme="majorHAnsi" w:cs="Arial"/>
          <w:sz w:val="24"/>
        </w:rPr>
        <w:t xml:space="preserve">For each </w:t>
      </w:r>
      <w:r w:rsidR="00A45485">
        <w:rPr>
          <w:rFonts w:asciiTheme="majorHAnsi" w:hAnsiTheme="majorHAnsi" w:cs="Arial"/>
          <w:sz w:val="24"/>
        </w:rPr>
        <w:t xml:space="preserve">of the 5 </w:t>
      </w:r>
      <w:r w:rsidRPr="0047166C">
        <w:rPr>
          <w:rFonts w:asciiTheme="majorHAnsi" w:hAnsiTheme="majorHAnsi" w:cs="Arial"/>
          <w:sz w:val="24"/>
        </w:rPr>
        <w:t>consideration</w:t>
      </w:r>
      <w:r w:rsidR="00A45485">
        <w:rPr>
          <w:rFonts w:asciiTheme="majorHAnsi" w:hAnsiTheme="majorHAnsi" w:cs="Arial"/>
          <w:sz w:val="24"/>
        </w:rPr>
        <w:t>s</w:t>
      </w:r>
      <w:r w:rsidRPr="0047166C">
        <w:rPr>
          <w:rFonts w:asciiTheme="majorHAnsi" w:hAnsiTheme="majorHAnsi" w:cs="Arial"/>
          <w:sz w:val="24"/>
        </w:rPr>
        <w:t xml:space="preserve">, </w:t>
      </w:r>
      <w:r w:rsidR="00A45485">
        <w:rPr>
          <w:rFonts w:asciiTheme="majorHAnsi" w:hAnsiTheme="majorHAnsi" w:cs="Arial"/>
          <w:sz w:val="24"/>
        </w:rPr>
        <w:t xml:space="preserve">use your computer mouse to </w:t>
      </w:r>
      <w:r w:rsidR="005A3811" w:rsidRPr="0047166C">
        <w:rPr>
          <w:rFonts w:asciiTheme="majorHAnsi" w:hAnsiTheme="majorHAnsi" w:cs="Arial"/>
          <w:sz w:val="24"/>
        </w:rPr>
        <w:t xml:space="preserve">drag and drop </w:t>
      </w:r>
      <w:r w:rsidR="00A45485">
        <w:rPr>
          <w:rFonts w:asciiTheme="majorHAnsi" w:hAnsiTheme="majorHAnsi" w:cs="Arial"/>
          <w:sz w:val="24"/>
        </w:rPr>
        <w:t>the stars in the “Ratings” column</w:t>
      </w:r>
      <w:r w:rsidRPr="0047166C">
        <w:rPr>
          <w:rFonts w:asciiTheme="majorHAnsi" w:hAnsiTheme="majorHAnsi" w:cs="Arial"/>
          <w:sz w:val="24"/>
        </w:rPr>
        <w:t xml:space="preserve"> </w:t>
      </w:r>
      <w:r w:rsidR="00A45485">
        <w:rPr>
          <w:rFonts w:asciiTheme="majorHAnsi" w:hAnsiTheme="majorHAnsi" w:cs="Arial"/>
          <w:sz w:val="24"/>
        </w:rPr>
        <w:t xml:space="preserve">to locations </w:t>
      </w:r>
      <w:r w:rsidRPr="0047166C">
        <w:rPr>
          <w:rFonts w:asciiTheme="majorHAnsi" w:hAnsiTheme="majorHAnsi" w:cs="Arial"/>
          <w:sz w:val="24"/>
        </w:rPr>
        <w:t xml:space="preserve">along the </w:t>
      </w:r>
      <w:r w:rsidR="00A45485">
        <w:rPr>
          <w:rFonts w:asciiTheme="majorHAnsi" w:hAnsiTheme="majorHAnsi" w:cs="Arial"/>
          <w:sz w:val="24"/>
        </w:rPr>
        <w:t>arrows</w:t>
      </w:r>
      <w:r w:rsidRPr="0047166C">
        <w:rPr>
          <w:rFonts w:asciiTheme="majorHAnsi" w:hAnsiTheme="majorHAnsi" w:cs="Arial"/>
          <w:sz w:val="24"/>
        </w:rPr>
        <w:t xml:space="preserve"> that best reflects your program’s circumstances.  Make notes </w:t>
      </w:r>
      <w:r w:rsidR="005A3811" w:rsidRPr="0047166C">
        <w:rPr>
          <w:rFonts w:asciiTheme="majorHAnsi" w:hAnsiTheme="majorHAnsi" w:cs="Arial"/>
          <w:sz w:val="24"/>
        </w:rPr>
        <w:t xml:space="preserve">using the text boxes </w:t>
      </w:r>
      <w:r w:rsidRPr="0047166C">
        <w:rPr>
          <w:rFonts w:asciiTheme="majorHAnsi" w:hAnsiTheme="majorHAnsi" w:cs="Arial"/>
          <w:sz w:val="24"/>
        </w:rPr>
        <w:t xml:space="preserve">in the right-hand column to explain </w:t>
      </w:r>
      <w:proofErr w:type="gramStart"/>
      <w:r w:rsidRPr="0047166C">
        <w:rPr>
          <w:rFonts w:asciiTheme="majorHAnsi" w:hAnsiTheme="majorHAnsi" w:cs="Arial"/>
          <w:sz w:val="24"/>
        </w:rPr>
        <w:t>your</w:t>
      </w:r>
      <w:proofErr w:type="gramEnd"/>
      <w:r w:rsidRPr="0047166C">
        <w:rPr>
          <w:rFonts w:asciiTheme="majorHAnsi" w:hAnsiTheme="majorHAnsi" w:cs="Arial"/>
          <w:sz w:val="24"/>
        </w:rPr>
        <w:t xml:space="preserve"> reasoning for each </w:t>
      </w:r>
      <w:r w:rsidR="00A45485">
        <w:rPr>
          <w:rFonts w:asciiTheme="majorHAnsi" w:hAnsiTheme="majorHAnsi" w:cs="Arial"/>
          <w:sz w:val="24"/>
        </w:rPr>
        <w:t>rating</w:t>
      </w:r>
      <w:r w:rsidRPr="0047166C">
        <w:rPr>
          <w:rFonts w:asciiTheme="majorHAnsi" w:hAnsiTheme="majorHAnsi" w:cs="Arial"/>
          <w:sz w:val="24"/>
        </w:rPr>
        <w:t>.  For detailed instructions, and a completed sample of the tool, see pages 2 –</w:t>
      </w:r>
      <w:r w:rsidR="00542F56">
        <w:rPr>
          <w:rFonts w:asciiTheme="majorHAnsi" w:hAnsiTheme="majorHAnsi" w:cs="Arial"/>
          <w:sz w:val="24"/>
        </w:rPr>
        <w:t xml:space="preserve"> 6</w:t>
      </w:r>
      <w:r w:rsidRPr="0047166C">
        <w:rPr>
          <w:rFonts w:asciiTheme="majorHAnsi" w:hAnsiTheme="majorHAnsi" w:cs="Arial"/>
          <w:sz w:val="24"/>
        </w:rPr>
        <w:t>.</w:t>
      </w:r>
      <w:r w:rsidR="005A3811" w:rsidRPr="0047166C">
        <w:rPr>
          <w:rFonts w:asciiTheme="majorHAnsi" w:hAnsiTheme="majorHAnsi" w:cs="Arial"/>
          <w:sz w:val="24"/>
        </w:rPr>
        <w:t xml:space="preserve"> </w:t>
      </w:r>
    </w:p>
    <w:p w:rsidR="00C80396" w:rsidRPr="00C80396" w:rsidRDefault="0082464B">
      <w:pPr>
        <w:spacing w:after="0" w:line="240" w:lineRule="auto"/>
        <w:rPr>
          <w:rFonts w:ascii="Arial" w:hAnsi="Arial" w:cs="Arial"/>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410.85pt;margin-top:53.35pt;width:201.15pt;height:64.6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361F9" w:rsidRDefault="003361F9"/>
              </w:txbxContent>
            </v:textbox>
          </v:shape>
        </w:pict>
      </w:r>
      <w:r>
        <w:rPr>
          <w:noProof/>
        </w:rPr>
        <w:pict>
          <v:shape id="_x0000_s1030" type="#_x0000_t202" style="position:absolute;margin-left:410.85pt;margin-top:297.2pt;width:201.15pt;height:60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010F9" w:rsidRDefault="00E010F9" w:rsidP="00E010F9"/>
              </w:txbxContent>
            </v:textbox>
          </v:shape>
        </w:pict>
      </w:r>
      <w:r>
        <w:rPr>
          <w:noProof/>
        </w:rPr>
        <w:pict>
          <v:shape id="_x0000_s1029" type="#_x0000_t202" style="position:absolute;margin-left:410.85pt;margin-top:237.85pt;width:201.15pt;height:59.3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010F9" w:rsidRDefault="00E010F9" w:rsidP="00E010F9"/>
              </w:txbxContent>
            </v:textbox>
          </v:shape>
        </w:pict>
      </w:r>
      <w:r>
        <w:rPr>
          <w:noProof/>
        </w:rPr>
        <w:pict>
          <v:shape id="_x0000_s1028" type="#_x0000_t202" style="position:absolute;margin-left:410.85pt;margin-top:174.1pt;width:201.15pt;height:63.7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010F9" w:rsidRDefault="00E010F9" w:rsidP="00E010F9"/>
              </w:txbxContent>
            </v:textbox>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292.5pt;margin-top:32.35pt;width:16.5pt;height:15pt;z-index:251666432" fillcolor="black [3213]"/>
        </w:pict>
      </w:r>
      <w:r>
        <w:rPr>
          <w:noProof/>
        </w:rPr>
        <w:pict>
          <v:shape id="_x0000_s1027" type="#_x0000_t202" style="position:absolute;margin-left:410.85pt;margin-top:114.1pt;width:201.15pt;height:60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010F9" w:rsidRDefault="00E010F9" w:rsidP="00E010F9"/>
              </w:txbxContent>
            </v:textbox>
          </v:shape>
        </w:pict>
      </w:r>
      <w:r>
        <w:rPr>
          <w:noProof/>
        </w:rPr>
        <w:pict>
          <v:shape id="_x0000_s1035" type="#_x0000_t12" style="position:absolute;margin-left:270pt;margin-top:32.35pt;width:16.5pt;height:15pt;z-index:251670528" fillcolor="black [3213]"/>
        </w:pict>
      </w:r>
      <w:r>
        <w:rPr>
          <w:noProof/>
        </w:rPr>
        <w:pict>
          <v:shape id="_x0000_s1034" type="#_x0000_t12" style="position:absolute;margin-left:246pt;margin-top:32.35pt;width:16.5pt;height:15pt;z-index:251669504" fillcolor="black [3213]"/>
        </w:pict>
      </w:r>
      <w:r>
        <w:rPr>
          <w:noProof/>
        </w:rPr>
        <w:pict>
          <v:shape id="_x0000_s1033" type="#_x0000_t12" style="position:absolute;margin-left:222pt;margin-top:32.35pt;width:16.5pt;height:15pt;z-index:251668480" fillcolor="black [3213]"/>
        </w:pict>
      </w:r>
      <w:r>
        <w:rPr>
          <w:noProof/>
        </w:rPr>
        <w:pict>
          <v:shape id="_x0000_s1032" type="#_x0000_t12" style="position:absolute;margin-left:198pt;margin-top:32.35pt;width:16.5pt;height:15pt;z-index:251667456" fillcolor="black [3213]"/>
        </w:pict>
      </w:r>
      <w:r w:rsidR="0010522C">
        <w:rPr>
          <w:rFonts w:ascii="Arial" w:hAnsi="Arial" w:cs="Arial"/>
          <w:b/>
          <w:noProof/>
        </w:rPr>
        <w:drawing>
          <wp:inline distT="0" distB="0" distL="0" distR="0">
            <wp:extent cx="7796981" cy="4572000"/>
            <wp:effectExtent l="0" t="0" r="0" b="0"/>
            <wp:docPr id="2" name="Picture 2" descr="C:\Users\petracca\Desktop\TEFT\TEFT website\tools and graphics\v3 Step 3 Considerations Tool\Jpeg of blank considerations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cca\Desktop\TEFT\TEFT website\tools and graphics\v3 Step 3 Considerations Tool\Jpeg of blank considerations t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4034" cy="4582000"/>
                    </a:xfrm>
                    <a:prstGeom prst="rect">
                      <a:avLst/>
                    </a:prstGeom>
                    <a:noFill/>
                    <a:ln>
                      <a:noFill/>
                    </a:ln>
                  </pic:spPr>
                </pic:pic>
              </a:graphicData>
            </a:graphic>
          </wp:inline>
        </w:drawing>
      </w:r>
      <w:r w:rsidR="00C80396" w:rsidRPr="00C80396">
        <w:rPr>
          <w:rFonts w:ascii="Arial" w:hAnsi="Arial" w:cs="Arial"/>
          <w:b/>
        </w:rPr>
        <w:br w:type="page"/>
      </w:r>
    </w:p>
    <w:p w:rsidR="00C80396" w:rsidRDefault="00C80396" w:rsidP="004540A9">
      <w:pPr>
        <w:pStyle w:val="Heading2"/>
        <w:sectPr w:rsidR="00C80396" w:rsidSect="00C80396">
          <w:type w:val="continuous"/>
          <w:pgSz w:w="15840" w:h="12240" w:orient="landscape" w:code="17"/>
          <w:pgMar w:top="1166" w:right="1440" w:bottom="1080" w:left="1440" w:header="720" w:footer="720" w:gutter="0"/>
          <w:pgBorders w:offsetFrom="page">
            <w:top w:val="single" w:sz="48" w:space="0" w:color="284A7D"/>
          </w:pgBorders>
          <w:cols w:space="720"/>
          <w:docGrid w:linePitch="360"/>
        </w:sectPr>
      </w:pPr>
    </w:p>
    <w:p w:rsidR="00E97D5E" w:rsidRPr="004540A9" w:rsidRDefault="0018772C" w:rsidP="004540A9">
      <w:pPr>
        <w:pStyle w:val="Heading2"/>
      </w:pPr>
      <w:r w:rsidRPr="004540A9">
        <w:lastRenderedPageBreak/>
        <w:t>Overview:</w:t>
      </w:r>
    </w:p>
    <w:p w:rsidR="0053023E" w:rsidRPr="002C1D2F" w:rsidRDefault="004540A9" w:rsidP="002C1D2F">
      <w:pPr>
        <w:pStyle w:val="text"/>
      </w:pPr>
      <w:r w:rsidRPr="002C1D2F">
        <w:t>Deciding</w:t>
      </w:r>
      <w:r w:rsidR="00935D17" w:rsidRPr="002C1D2F">
        <w:t xml:space="preserve"> </w:t>
      </w:r>
      <w:r w:rsidR="002E063A" w:rsidRPr="002C1D2F">
        <w:t xml:space="preserve">at </w:t>
      </w:r>
      <w:r w:rsidR="00647A98" w:rsidRPr="002C1D2F">
        <w:t>which</w:t>
      </w:r>
      <w:r w:rsidR="00E14873" w:rsidRPr="002C1D2F">
        <w:t xml:space="preserve"> </w:t>
      </w:r>
      <w:r w:rsidR="00935D17" w:rsidRPr="002C1D2F">
        <w:t xml:space="preserve">outcome </w:t>
      </w:r>
      <w:r w:rsidR="00E14873" w:rsidRPr="002C1D2F">
        <w:t xml:space="preserve">level </w:t>
      </w:r>
      <w:r w:rsidR="00647A98" w:rsidRPr="002C1D2F">
        <w:t xml:space="preserve">to </w:t>
      </w:r>
      <w:r w:rsidR="00E14873" w:rsidRPr="002C1D2F">
        <w:t>evaluate your training</w:t>
      </w:r>
      <w:r w:rsidR="009B1F5B" w:rsidRPr="002C1D2F">
        <w:t>,</w:t>
      </w:r>
      <w:r w:rsidR="001B2F52" w:rsidRPr="002C1D2F">
        <w:t xml:space="preserve"> </w:t>
      </w:r>
      <w:r w:rsidR="00827795" w:rsidRPr="002C1D2F">
        <w:t>what type of outcome to evaluate</w:t>
      </w:r>
      <w:r w:rsidR="009B1F5B" w:rsidRPr="002C1D2F">
        <w:t xml:space="preserve">, </w:t>
      </w:r>
      <w:r w:rsidR="00935D17" w:rsidRPr="002C1D2F">
        <w:t xml:space="preserve">and </w:t>
      </w:r>
      <w:r w:rsidR="00E14873" w:rsidRPr="002C1D2F">
        <w:t>wh</w:t>
      </w:r>
      <w:r w:rsidR="00D037E3" w:rsidRPr="002C1D2F">
        <w:t>ich</w:t>
      </w:r>
      <w:r w:rsidR="00E14873" w:rsidRPr="002C1D2F">
        <w:t xml:space="preserve"> design and methods to use for data c</w:t>
      </w:r>
      <w:r w:rsidR="00FD6350" w:rsidRPr="002C1D2F">
        <w:t>ollection</w:t>
      </w:r>
      <w:r w:rsidRPr="002C1D2F">
        <w:t xml:space="preserve"> is an artful process</w:t>
      </w:r>
      <w:r w:rsidR="00FD6350" w:rsidRPr="002C1D2F">
        <w:t xml:space="preserve">. While there is no single formula to guide the decision, </w:t>
      </w:r>
      <w:r w:rsidR="00935D17" w:rsidRPr="002C1D2F">
        <w:t>th</w:t>
      </w:r>
      <w:r w:rsidR="00D037E3" w:rsidRPr="002C1D2F">
        <w:t>e Evaluation Considerations</w:t>
      </w:r>
      <w:r w:rsidR="00935D17" w:rsidRPr="002C1D2F">
        <w:t xml:space="preserve"> </w:t>
      </w:r>
      <w:r w:rsidR="00D037E3" w:rsidRPr="002C1D2F">
        <w:t>T</w:t>
      </w:r>
      <w:r w:rsidR="00935D17" w:rsidRPr="002C1D2F">
        <w:t>ool</w:t>
      </w:r>
      <w:r w:rsidR="00FD6350" w:rsidRPr="002C1D2F">
        <w:t xml:space="preserve"> </w:t>
      </w:r>
      <w:r w:rsidR="00D037E3" w:rsidRPr="002C1D2F">
        <w:t>can</w:t>
      </w:r>
      <w:r w:rsidR="00EE28D3" w:rsidRPr="002C1D2F">
        <w:t xml:space="preserve"> </w:t>
      </w:r>
      <w:r w:rsidR="00647A98" w:rsidRPr="002C1D2F">
        <w:t xml:space="preserve">help you </w:t>
      </w:r>
      <w:r w:rsidR="00FD6350" w:rsidRPr="002C1D2F">
        <w:t>structure</w:t>
      </w:r>
      <w:r w:rsidR="00615C43" w:rsidRPr="002C1D2F">
        <w:t xml:space="preserve"> your thinking</w:t>
      </w:r>
      <w:r w:rsidR="00FD6350" w:rsidRPr="002C1D2F">
        <w:t xml:space="preserve">. </w:t>
      </w:r>
      <w:r w:rsidR="00935D17" w:rsidRPr="002C1D2F">
        <w:t xml:space="preserve">It </w:t>
      </w:r>
      <w:r w:rsidR="00E37A93" w:rsidRPr="002C1D2F">
        <w:t>may be used alone, but is best used after you have completed the Training Evaluation Framework T</w:t>
      </w:r>
      <w:r w:rsidR="009409A9" w:rsidRPr="002C1D2F">
        <w:t>emplate</w:t>
      </w:r>
      <w:r w:rsidR="00E37A93" w:rsidRPr="002C1D2F">
        <w:t>.</w:t>
      </w:r>
    </w:p>
    <w:p w:rsidR="00E97D5E" w:rsidRDefault="00FD6350" w:rsidP="00FD6350">
      <w:pPr>
        <w:pStyle w:val="subhead1"/>
        <w:tabs>
          <w:tab w:val="left" w:pos="8280"/>
        </w:tabs>
        <w:spacing w:after="0" w:line="360" w:lineRule="auto"/>
        <w:rPr>
          <w:rFonts w:asciiTheme="majorHAnsi" w:hAnsiTheme="majorHAnsi" w:cstheme="majorHAnsi"/>
          <w:szCs w:val="28"/>
        </w:rPr>
      </w:pPr>
      <w:r w:rsidRPr="00FD6350">
        <w:rPr>
          <w:rFonts w:asciiTheme="majorHAnsi" w:hAnsiTheme="majorHAnsi" w:cstheme="majorHAnsi"/>
          <w:szCs w:val="28"/>
        </w:rPr>
        <w:t>Instructions</w:t>
      </w:r>
      <w:r w:rsidR="008478B4">
        <w:rPr>
          <w:rFonts w:asciiTheme="majorHAnsi" w:hAnsiTheme="majorHAnsi" w:cstheme="majorHAnsi"/>
          <w:szCs w:val="28"/>
        </w:rPr>
        <w:t xml:space="preserve"> for Completing the Evaluation Considerations Tool</w:t>
      </w:r>
      <w:r w:rsidR="000368AF">
        <w:rPr>
          <w:rFonts w:asciiTheme="majorHAnsi" w:hAnsiTheme="majorHAnsi" w:cstheme="majorHAnsi"/>
          <w:szCs w:val="28"/>
        </w:rPr>
        <w:t>:</w:t>
      </w:r>
      <w:r w:rsidR="00615C43">
        <w:rPr>
          <w:rFonts w:asciiTheme="majorHAnsi" w:hAnsiTheme="majorHAnsi" w:cstheme="majorHAnsi"/>
          <w:szCs w:val="28"/>
        </w:rPr>
        <w:t xml:space="preserve"> </w:t>
      </w:r>
    </w:p>
    <w:p w:rsidR="00345D9C" w:rsidRDefault="00B55A92" w:rsidP="002C1D2F">
      <w:pPr>
        <w:pStyle w:val="subhead1"/>
        <w:numPr>
          <w:ilvl w:val="0"/>
          <w:numId w:val="22"/>
        </w:numPr>
        <w:tabs>
          <w:tab w:val="left" w:pos="12960"/>
        </w:tabs>
        <w:spacing w:after="0" w:line="360" w:lineRule="auto"/>
        <w:ind w:left="720"/>
        <w:rPr>
          <w:rFonts w:asciiTheme="majorHAnsi" w:hAnsiTheme="majorHAnsi" w:cstheme="majorHAnsi"/>
          <w:b w:val="0"/>
          <w:sz w:val="24"/>
          <w:szCs w:val="24"/>
        </w:rPr>
      </w:pPr>
      <w:r w:rsidRPr="004540A9">
        <w:rPr>
          <w:rStyle w:val="Heading3Char"/>
          <w:b/>
        </w:rPr>
        <w:t>R</w:t>
      </w:r>
      <w:r w:rsidR="00345D9C" w:rsidRPr="004540A9">
        <w:rPr>
          <w:rStyle w:val="Heading3Char"/>
          <w:b/>
        </w:rPr>
        <w:t xml:space="preserve">eview the </w:t>
      </w:r>
      <w:r w:rsidR="00104A69">
        <w:rPr>
          <w:rStyle w:val="Heading3Char"/>
          <w:b/>
        </w:rPr>
        <w:t>f</w:t>
      </w:r>
      <w:r w:rsidR="00DA6325" w:rsidRPr="004540A9">
        <w:rPr>
          <w:rStyle w:val="Heading3Char"/>
          <w:b/>
        </w:rPr>
        <w:t>ive</w:t>
      </w:r>
      <w:r w:rsidR="00104A69">
        <w:rPr>
          <w:rStyle w:val="Heading3Char"/>
          <w:b/>
        </w:rPr>
        <w:t xml:space="preserve"> c</w:t>
      </w:r>
      <w:r w:rsidRPr="004540A9">
        <w:rPr>
          <w:rStyle w:val="Heading3Char"/>
          <w:b/>
        </w:rPr>
        <w:t>onsiderations</w:t>
      </w:r>
      <w:r w:rsidR="00937FFC" w:rsidRPr="00104A69">
        <w:rPr>
          <w:rStyle w:val="Heading3Char"/>
          <w:b/>
          <w:u w:val="none"/>
        </w:rPr>
        <w:t>:</w:t>
      </w:r>
      <w:r w:rsidR="00615C43" w:rsidRPr="00104A69">
        <w:rPr>
          <w:rFonts w:asciiTheme="majorHAnsi" w:hAnsiTheme="majorHAnsi" w:cstheme="majorHAnsi"/>
          <w:sz w:val="24"/>
          <w:szCs w:val="24"/>
        </w:rPr>
        <w:t xml:space="preserve"> </w:t>
      </w:r>
      <w:r w:rsidR="00615C43" w:rsidRPr="00615C43">
        <w:rPr>
          <w:rFonts w:asciiTheme="majorHAnsi" w:hAnsiTheme="majorHAnsi" w:cstheme="majorHAnsi"/>
          <w:b w:val="0"/>
          <w:sz w:val="24"/>
          <w:szCs w:val="24"/>
        </w:rPr>
        <w:t xml:space="preserve">Take a moment to </w:t>
      </w:r>
      <w:r w:rsidR="002E063A">
        <w:rPr>
          <w:rFonts w:asciiTheme="majorHAnsi" w:hAnsiTheme="majorHAnsi" w:cstheme="majorHAnsi"/>
          <w:b w:val="0"/>
          <w:sz w:val="24"/>
          <w:szCs w:val="24"/>
        </w:rPr>
        <w:t>look over</w:t>
      </w:r>
      <w:r w:rsidR="002E063A" w:rsidRPr="00615C43">
        <w:rPr>
          <w:rFonts w:asciiTheme="majorHAnsi" w:hAnsiTheme="majorHAnsi" w:cstheme="majorHAnsi"/>
          <w:b w:val="0"/>
          <w:sz w:val="24"/>
          <w:szCs w:val="24"/>
        </w:rPr>
        <w:t xml:space="preserve"> </w:t>
      </w:r>
      <w:r w:rsidR="00615C43" w:rsidRPr="00615C43">
        <w:rPr>
          <w:rFonts w:asciiTheme="majorHAnsi" w:hAnsiTheme="majorHAnsi" w:cstheme="majorHAnsi"/>
          <w:b w:val="0"/>
          <w:sz w:val="24"/>
          <w:szCs w:val="24"/>
        </w:rPr>
        <w:t xml:space="preserve">the </w:t>
      </w:r>
      <w:r w:rsidR="00D037E3">
        <w:rPr>
          <w:rFonts w:asciiTheme="majorHAnsi" w:hAnsiTheme="majorHAnsi" w:cstheme="majorHAnsi"/>
          <w:b w:val="0"/>
          <w:sz w:val="24"/>
          <w:szCs w:val="24"/>
        </w:rPr>
        <w:t xml:space="preserve">Evaluation </w:t>
      </w:r>
      <w:r w:rsidR="00021DAB">
        <w:rPr>
          <w:rFonts w:asciiTheme="majorHAnsi" w:hAnsiTheme="majorHAnsi" w:cstheme="majorHAnsi"/>
          <w:b w:val="0"/>
          <w:sz w:val="24"/>
          <w:szCs w:val="24"/>
        </w:rPr>
        <w:t xml:space="preserve">Considerations </w:t>
      </w:r>
      <w:r w:rsidR="00D037E3">
        <w:rPr>
          <w:rFonts w:asciiTheme="majorHAnsi" w:hAnsiTheme="majorHAnsi" w:cstheme="majorHAnsi"/>
          <w:b w:val="0"/>
          <w:sz w:val="24"/>
          <w:szCs w:val="24"/>
        </w:rPr>
        <w:t>T</w:t>
      </w:r>
      <w:r w:rsidR="00615C43" w:rsidRPr="00615C43">
        <w:rPr>
          <w:rFonts w:asciiTheme="majorHAnsi" w:hAnsiTheme="majorHAnsi" w:cstheme="majorHAnsi"/>
          <w:b w:val="0"/>
          <w:sz w:val="24"/>
          <w:szCs w:val="24"/>
        </w:rPr>
        <w:t>ool.</w:t>
      </w:r>
      <w:r w:rsidR="00615C43">
        <w:rPr>
          <w:rFonts w:asciiTheme="majorHAnsi" w:hAnsiTheme="majorHAnsi" w:cstheme="majorHAnsi"/>
          <w:b w:val="0"/>
          <w:sz w:val="24"/>
          <w:szCs w:val="24"/>
        </w:rPr>
        <w:t xml:space="preserve"> Notice </w:t>
      </w:r>
      <w:r w:rsidR="00937FFC" w:rsidRPr="00615C43">
        <w:rPr>
          <w:rFonts w:asciiTheme="majorHAnsi" w:hAnsiTheme="majorHAnsi" w:cstheme="majorHAnsi"/>
          <w:b w:val="0"/>
          <w:sz w:val="24"/>
          <w:szCs w:val="24"/>
        </w:rPr>
        <w:t xml:space="preserve">the </w:t>
      </w:r>
      <w:r w:rsidR="00991961">
        <w:rPr>
          <w:rFonts w:asciiTheme="majorHAnsi" w:hAnsiTheme="majorHAnsi" w:cstheme="majorHAnsi"/>
          <w:b w:val="0"/>
          <w:sz w:val="24"/>
          <w:szCs w:val="24"/>
        </w:rPr>
        <w:t>five</w:t>
      </w:r>
      <w:r w:rsidR="001B2F52">
        <w:rPr>
          <w:rFonts w:asciiTheme="majorHAnsi" w:hAnsiTheme="majorHAnsi" w:cstheme="majorHAnsi"/>
          <w:b w:val="0"/>
          <w:sz w:val="24"/>
          <w:szCs w:val="24"/>
        </w:rPr>
        <w:t xml:space="preserve"> </w:t>
      </w:r>
      <w:r w:rsidR="00615C43">
        <w:rPr>
          <w:rFonts w:asciiTheme="majorHAnsi" w:hAnsiTheme="majorHAnsi" w:cstheme="majorHAnsi"/>
          <w:b w:val="0"/>
          <w:sz w:val="24"/>
          <w:szCs w:val="24"/>
        </w:rPr>
        <w:t>considerations</w:t>
      </w:r>
      <w:r w:rsidR="00960423" w:rsidRPr="00615C43">
        <w:rPr>
          <w:rFonts w:asciiTheme="majorHAnsi" w:hAnsiTheme="majorHAnsi" w:cstheme="majorHAnsi"/>
          <w:b w:val="0"/>
          <w:sz w:val="24"/>
          <w:szCs w:val="24"/>
        </w:rPr>
        <w:t xml:space="preserve"> </w:t>
      </w:r>
      <w:r w:rsidR="00AF1616" w:rsidRPr="00615C43">
        <w:rPr>
          <w:rFonts w:asciiTheme="majorHAnsi" w:hAnsiTheme="majorHAnsi" w:cstheme="majorHAnsi"/>
          <w:b w:val="0"/>
          <w:sz w:val="24"/>
          <w:szCs w:val="24"/>
        </w:rPr>
        <w:t>listed in</w:t>
      </w:r>
      <w:r w:rsidR="00615C43">
        <w:rPr>
          <w:rFonts w:asciiTheme="majorHAnsi" w:hAnsiTheme="majorHAnsi" w:cstheme="majorHAnsi"/>
          <w:b w:val="0"/>
          <w:sz w:val="24"/>
          <w:szCs w:val="24"/>
        </w:rPr>
        <w:t xml:space="preserve"> the</w:t>
      </w:r>
      <w:r w:rsidR="00AF1616" w:rsidRPr="00615C43">
        <w:rPr>
          <w:rFonts w:asciiTheme="majorHAnsi" w:hAnsiTheme="majorHAnsi" w:cstheme="majorHAnsi"/>
          <w:b w:val="0"/>
          <w:sz w:val="24"/>
          <w:szCs w:val="24"/>
        </w:rPr>
        <w:t xml:space="preserve"> </w:t>
      </w:r>
      <w:r w:rsidR="00937FFC" w:rsidRPr="00615C43">
        <w:rPr>
          <w:rFonts w:asciiTheme="majorHAnsi" w:hAnsiTheme="majorHAnsi" w:cstheme="majorHAnsi"/>
          <w:b w:val="0"/>
          <w:sz w:val="24"/>
          <w:szCs w:val="24"/>
        </w:rPr>
        <w:t>rows</w:t>
      </w:r>
      <w:r w:rsidR="00615C43">
        <w:rPr>
          <w:rFonts w:asciiTheme="majorHAnsi" w:hAnsiTheme="majorHAnsi" w:cstheme="majorHAnsi"/>
          <w:b w:val="0"/>
          <w:sz w:val="24"/>
          <w:szCs w:val="24"/>
        </w:rPr>
        <w:t xml:space="preserve"> of</w:t>
      </w:r>
      <w:r w:rsidR="00AF1616" w:rsidRPr="00615C43">
        <w:rPr>
          <w:rFonts w:asciiTheme="majorHAnsi" w:hAnsiTheme="majorHAnsi" w:cstheme="majorHAnsi"/>
          <w:b w:val="0"/>
          <w:sz w:val="24"/>
          <w:szCs w:val="24"/>
        </w:rPr>
        <w:t xml:space="preserve"> the tool</w:t>
      </w:r>
      <w:r w:rsidR="00615C43">
        <w:rPr>
          <w:rFonts w:asciiTheme="majorHAnsi" w:hAnsiTheme="majorHAnsi" w:cstheme="majorHAnsi"/>
          <w:b w:val="0"/>
          <w:sz w:val="24"/>
          <w:szCs w:val="24"/>
        </w:rPr>
        <w:t>.</w:t>
      </w:r>
    </w:p>
    <w:p w:rsidR="00937FFC" w:rsidRPr="00615C43" w:rsidRDefault="00345D9C" w:rsidP="002C1D2F">
      <w:pPr>
        <w:pStyle w:val="bullet1"/>
      </w:pPr>
      <w:r w:rsidRPr="002C1D2F">
        <w:t xml:space="preserve">Rate </w:t>
      </w:r>
      <w:r w:rsidR="00CA0E0E" w:rsidRPr="002C1D2F">
        <w:t xml:space="preserve">the </w:t>
      </w:r>
      <w:r w:rsidR="00DA2CD1" w:rsidRPr="002C1D2F">
        <w:t>c</w:t>
      </w:r>
      <w:r w:rsidRPr="002C1D2F">
        <w:t>onsiderations</w:t>
      </w:r>
      <w:r w:rsidR="00CA0E0E" w:rsidRPr="002C1D2F">
        <w:t xml:space="preserve"> for your outcome evaluation</w:t>
      </w:r>
      <w:r w:rsidRPr="002C1D2F">
        <w:rPr>
          <w:b w:val="0"/>
          <w:sz w:val="24"/>
          <w:u w:val="none"/>
        </w:rPr>
        <w:t>:</w:t>
      </w:r>
      <w:r w:rsidR="00615C43" w:rsidRPr="002C1D2F">
        <w:rPr>
          <w:b w:val="0"/>
          <w:sz w:val="24"/>
          <w:u w:val="none"/>
        </w:rPr>
        <w:t xml:space="preserve"> For each consideration,</w:t>
      </w:r>
      <w:r w:rsidR="00937FFC" w:rsidRPr="002C1D2F">
        <w:rPr>
          <w:b w:val="0"/>
          <w:sz w:val="24"/>
          <w:u w:val="none"/>
        </w:rPr>
        <w:t xml:space="preserve"> place a </w:t>
      </w:r>
      <w:r w:rsidR="009409A9" w:rsidRPr="002C1D2F">
        <w:rPr>
          <w:b w:val="0"/>
          <w:sz w:val="24"/>
          <w:u w:val="none"/>
        </w:rPr>
        <w:t xml:space="preserve">check </w:t>
      </w:r>
      <w:r w:rsidR="009D4753" w:rsidRPr="002C1D2F">
        <w:rPr>
          <w:b w:val="0"/>
          <w:sz w:val="24"/>
          <w:u w:val="none"/>
        </w:rPr>
        <w:t>mark</w:t>
      </w:r>
      <w:r w:rsidR="00960423" w:rsidRPr="002C1D2F">
        <w:rPr>
          <w:b w:val="0"/>
          <w:sz w:val="24"/>
          <w:u w:val="none"/>
        </w:rPr>
        <w:t xml:space="preserve"> at a </w:t>
      </w:r>
      <w:r w:rsidR="002E063A" w:rsidRPr="002C1D2F">
        <w:rPr>
          <w:b w:val="0"/>
          <w:sz w:val="24"/>
          <w:u w:val="none"/>
        </w:rPr>
        <w:t>location</w:t>
      </w:r>
      <w:r w:rsidR="00960423" w:rsidRPr="002C1D2F">
        <w:rPr>
          <w:b w:val="0"/>
          <w:sz w:val="24"/>
          <w:u w:val="none"/>
        </w:rPr>
        <w:t xml:space="preserve"> along the scale</w:t>
      </w:r>
      <w:r w:rsidR="00DA6325" w:rsidRPr="002C1D2F">
        <w:rPr>
          <w:b w:val="0"/>
          <w:sz w:val="24"/>
          <w:u w:val="none"/>
        </w:rPr>
        <w:t xml:space="preserve"> (the line)</w:t>
      </w:r>
      <w:r w:rsidR="00937FFC" w:rsidRPr="002C1D2F">
        <w:rPr>
          <w:b w:val="0"/>
          <w:sz w:val="24"/>
          <w:u w:val="none"/>
        </w:rPr>
        <w:t xml:space="preserve"> that </w:t>
      </w:r>
      <w:r w:rsidR="00960423" w:rsidRPr="002C1D2F">
        <w:rPr>
          <w:b w:val="0"/>
          <w:sz w:val="24"/>
          <w:u w:val="none"/>
        </w:rPr>
        <w:t xml:space="preserve">best </w:t>
      </w:r>
      <w:r w:rsidR="00937FFC" w:rsidRPr="002C1D2F">
        <w:rPr>
          <w:b w:val="0"/>
          <w:sz w:val="24"/>
          <w:u w:val="none"/>
        </w:rPr>
        <w:t xml:space="preserve">reflects your program’s circumstances. </w:t>
      </w:r>
      <w:r w:rsidR="00AF1616" w:rsidRPr="002C1D2F">
        <w:rPr>
          <w:b w:val="0"/>
          <w:sz w:val="24"/>
          <w:u w:val="none"/>
        </w:rPr>
        <w:t xml:space="preserve">The </w:t>
      </w:r>
      <w:r w:rsidR="00991961" w:rsidRPr="002C1D2F">
        <w:rPr>
          <w:b w:val="0"/>
          <w:sz w:val="24"/>
          <w:u w:val="none"/>
        </w:rPr>
        <w:t>five</w:t>
      </w:r>
      <w:r w:rsidR="00937FFC" w:rsidRPr="002C1D2F">
        <w:rPr>
          <w:b w:val="0"/>
          <w:sz w:val="24"/>
          <w:u w:val="none"/>
        </w:rPr>
        <w:t xml:space="preserve"> considerations</w:t>
      </w:r>
      <w:r w:rsidR="00AF1616" w:rsidRPr="002C1D2F">
        <w:rPr>
          <w:b w:val="0"/>
          <w:sz w:val="24"/>
          <w:u w:val="none"/>
        </w:rPr>
        <w:t xml:space="preserve"> are described in further detail below</w:t>
      </w:r>
      <w:r w:rsidR="00937FFC" w:rsidRPr="002C1D2F">
        <w:rPr>
          <w:b w:val="0"/>
          <w:sz w:val="24"/>
          <w:u w:val="none"/>
        </w:rPr>
        <w:t>.</w:t>
      </w:r>
    </w:p>
    <w:p w:rsidR="00452259" w:rsidRPr="00717298" w:rsidRDefault="00B55A92" w:rsidP="002C1D2F">
      <w:pPr>
        <w:pStyle w:val="ListParagraph"/>
        <w:numPr>
          <w:ilvl w:val="0"/>
          <w:numId w:val="22"/>
        </w:numPr>
        <w:tabs>
          <w:tab w:val="left" w:pos="1620"/>
          <w:tab w:val="left" w:pos="6840"/>
          <w:tab w:val="left" w:pos="7200"/>
          <w:tab w:val="left" w:pos="9990"/>
        </w:tabs>
        <w:spacing w:after="0" w:line="360" w:lineRule="auto"/>
        <w:ind w:left="720"/>
        <w:rPr>
          <w:rFonts w:asciiTheme="majorHAnsi" w:hAnsiTheme="majorHAnsi" w:cstheme="majorHAnsi"/>
          <w:sz w:val="24"/>
          <w:szCs w:val="24"/>
        </w:rPr>
      </w:pPr>
      <w:r w:rsidRPr="004540A9">
        <w:rPr>
          <w:rFonts w:asciiTheme="majorHAnsi" w:hAnsiTheme="majorHAnsi" w:cstheme="majorHAnsi"/>
          <w:b/>
          <w:sz w:val="28"/>
          <w:szCs w:val="28"/>
          <w:u w:val="single"/>
        </w:rPr>
        <w:t xml:space="preserve">Determine </w:t>
      </w:r>
      <w:r w:rsidR="00CA0E0E" w:rsidRPr="004540A9">
        <w:rPr>
          <w:rFonts w:asciiTheme="majorHAnsi" w:hAnsiTheme="majorHAnsi" w:cstheme="majorHAnsi"/>
          <w:b/>
          <w:sz w:val="28"/>
          <w:szCs w:val="28"/>
          <w:u w:val="single"/>
        </w:rPr>
        <w:t xml:space="preserve">your </w:t>
      </w:r>
      <w:r w:rsidR="00DA2CD1" w:rsidRPr="004540A9">
        <w:rPr>
          <w:rFonts w:asciiTheme="majorHAnsi" w:hAnsiTheme="majorHAnsi" w:cstheme="majorHAnsi"/>
          <w:b/>
          <w:sz w:val="28"/>
          <w:szCs w:val="28"/>
          <w:u w:val="single"/>
        </w:rPr>
        <w:t>l</w:t>
      </w:r>
      <w:r w:rsidRPr="004540A9">
        <w:rPr>
          <w:rFonts w:asciiTheme="majorHAnsi" w:hAnsiTheme="majorHAnsi" w:cstheme="majorHAnsi"/>
          <w:b/>
          <w:sz w:val="28"/>
          <w:szCs w:val="28"/>
          <w:u w:val="single"/>
        </w:rPr>
        <w:t xml:space="preserve">evel of </w:t>
      </w:r>
      <w:r w:rsidR="00DA2CD1" w:rsidRPr="004540A9">
        <w:rPr>
          <w:rFonts w:asciiTheme="majorHAnsi" w:hAnsiTheme="majorHAnsi" w:cstheme="majorHAnsi"/>
          <w:b/>
          <w:sz w:val="28"/>
          <w:szCs w:val="28"/>
          <w:u w:val="single"/>
        </w:rPr>
        <w:t>e</w:t>
      </w:r>
      <w:r w:rsidRPr="004540A9">
        <w:rPr>
          <w:rFonts w:asciiTheme="majorHAnsi" w:hAnsiTheme="majorHAnsi" w:cstheme="majorHAnsi"/>
          <w:b/>
          <w:sz w:val="28"/>
          <w:szCs w:val="28"/>
          <w:u w:val="single"/>
        </w:rPr>
        <w:t>valuation</w:t>
      </w:r>
      <w:r w:rsidR="00937FFC" w:rsidRPr="004540A9">
        <w:rPr>
          <w:rFonts w:asciiTheme="majorHAnsi" w:hAnsiTheme="majorHAnsi" w:cstheme="majorHAnsi"/>
          <w:b/>
          <w:sz w:val="28"/>
          <w:szCs w:val="28"/>
        </w:rPr>
        <w:t>:</w:t>
      </w:r>
      <w:r w:rsidR="00615C43" w:rsidRPr="00717298">
        <w:rPr>
          <w:rFonts w:asciiTheme="majorHAnsi" w:hAnsiTheme="majorHAnsi" w:cstheme="majorHAnsi"/>
          <w:b/>
          <w:sz w:val="24"/>
          <w:szCs w:val="24"/>
        </w:rPr>
        <w:t xml:space="preserve"> </w:t>
      </w:r>
      <w:r w:rsidR="00960423" w:rsidRPr="00717298">
        <w:rPr>
          <w:rFonts w:asciiTheme="majorHAnsi" w:hAnsiTheme="majorHAnsi" w:cstheme="majorHAnsi"/>
          <w:sz w:val="24"/>
          <w:szCs w:val="24"/>
        </w:rPr>
        <w:t xml:space="preserve">If you have completed the Training Evaluation Framework </w:t>
      </w:r>
      <w:r w:rsidR="00960423" w:rsidRPr="00717298">
        <w:rPr>
          <w:rFonts w:asciiTheme="majorHAnsi" w:hAnsiTheme="majorHAnsi" w:cstheme="majorHAnsi"/>
          <w:sz w:val="24"/>
          <w:szCs w:val="24"/>
        </w:rPr>
        <w:lastRenderedPageBreak/>
        <w:t xml:space="preserve">Template, use it to </w:t>
      </w:r>
      <w:r w:rsidR="00E37A93" w:rsidRPr="00717298">
        <w:rPr>
          <w:rFonts w:asciiTheme="majorHAnsi" w:hAnsiTheme="majorHAnsi" w:cstheme="majorHAnsi"/>
          <w:sz w:val="24"/>
          <w:szCs w:val="24"/>
        </w:rPr>
        <w:t>revisit the</w:t>
      </w:r>
      <w:r w:rsidR="00960423" w:rsidRPr="00717298">
        <w:rPr>
          <w:rFonts w:asciiTheme="majorHAnsi" w:hAnsiTheme="majorHAnsi" w:cstheme="majorHAnsi"/>
          <w:sz w:val="24"/>
          <w:szCs w:val="24"/>
        </w:rPr>
        <w:t xml:space="preserve"> outcomes your training is </w:t>
      </w:r>
      <w:r w:rsidR="00C56D3A" w:rsidRPr="00717298">
        <w:rPr>
          <w:rFonts w:asciiTheme="majorHAnsi" w:hAnsiTheme="majorHAnsi" w:cstheme="majorHAnsi"/>
          <w:sz w:val="24"/>
          <w:szCs w:val="24"/>
        </w:rPr>
        <w:t xml:space="preserve">intended </w:t>
      </w:r>
      <w:r w:rsidR="00260C6A">
        <w:rPr>
          <w:rFonts w:asciiTheme="majorHAnsi" w:hAnsiTheme="majorHAnsi" w:cstheme="majorHAnsi"/>
          <w:sz w:val="24"/>
          <w:szCs w:val="24"/>
        </w:rPr>
        <w:t xml:space="preserve">to achieve. </w:t>
      </w:r>
      <w:r w:rsidR="009409A9" w:rsidRPr="00717298">
        <w:rPr>
          <w:rFonts w:asciiTheme="majorHAnsi" w:hAnsiTheme="majorHAnsi" w:cstheme="majorHAnsi"/>
          <w:sz w:val="24"/>
          <w:szCs w:val="24"/>
        </w:rPr>
        <w:t>With these in mind, l</w:t>
      </w:r>
      <w:r w:rsidR="00960423" w:rsidRPr="00717298">
        <w:rPr>
          <w:rFonts w:asciiTheme="majorHAnsi" w:hAnsiTheme="majorHAnsi" w:cstheme="majorHAnsi"/>
          <w:sz w:val="24"/>
          <w:szCs w:val="24"/>
        </w:rPr>
        <w:t>ook</w:t>
      </w:r>
      <w:r w:rsidR="009409A9" w:rsidRPr="00717298">
        <w:rPr>
          <w:rFonts w:asciiTheme="majorHAnsi" w:hAnsiTheme="majorHAnsi" w:cstheme="majorHAnsi"/>
          <w:sz w:val="24"/>
          <w:szCs w:val="24"/>
        </w:rPr>
        <w:t xml:space="preserve"> at the combination of check </w:t>
      </w:r>
      <w:r w:rsidR="00937FFC" w:rsidRPr="00717298">
        <w:rPr>
          <w:rFonts w:asciiTheme="majorHAnsi" w:hAnsiTheme="majorHAnsi" w:cstheme="majorHAnsi"/>
          <w:sz w:val="24"/>
          <w:szCs w:val="24"/>
        </w:rPr>
        <w:t>marks</w:t>
      </w:r>
      <w:r w:rsidR="00960423" w:rsidRPr="00717298">
        <w:rPr>
          <w:rFonts w:asciiTheme="majorHAnsi" w:hAnsiTheme="majorHAnsi" w:cstheme="majorHAnsi"/>
          <w:sz w:val="24"/>
          <w:szCs w:val="24"/>
        </w:rPr>
        <w:t xml:space="preserve"> on the </w:t>
      </w:r>
      <w:r w:rsidR="00DA2CD1" w:rsidRPr="00717298">
        <w:rPr>
          <w:rFonts w:asciiTheme="majorHAnsi" w:hAnsiTheme="majorHAnsi" w:cstheme="majorHAnsi"/>
          <w:sz w:val="24"/>
          <w:szCs w:val="24"/>
        </w:rPr>
        <w:t xml:space="preserve">Evaluation </w:t>
      </w:r>
      <w:r w:rsidR="00960423" w:rsidRPr="00717298">
        <w:rPr>
          <w:rFonts w:asciiTheme="majorHAnsi" w:hAnsiTheme="majorHAnsi" w:cstheme="majorHAnsi"/>
          <w:sz w:val="24"/>
          <w:szCs w:val="24"/>
        </w:rPr>
        <w:t>Considerations T</w:t>
      </w:r>
      <w:r w:rsidR="00452259" w:rsidRPr="00717298">
        <w:rPr>
          <w:rFonts w:asciiTheme="majorHAnsi" w:hAnsiTheme="majorHAnsi" w:cstheme="majorHAnsi"/>
          <w:sz w:val="24"/>
          <w:szCs w:val="24"/>
        </w:rPr>
        <w:t>ool</w:t>
      </w:r>
      <w:r w:rsidR="00937FFC" w:rsidRPr="00717298">
        <w:rPr>
          <w:rFonts w:asciiTheme="majorHAnsi" w:hAnsiTheme="majorHAnsi" w:cstheme="majorHAnsi"/>
          <w:sz w:val="24"/>
          <w:szCs w:val="24"/>
        </w:rPr>
        <w:t>,</w:t>
      </w:r>
      <w:r w:rsidR="00960423" w:rsidRPr="00717298">
        <w:rPr>
          <w:rFonts w:asciiTheme="majorHAnsi" w:hAnsiTheme="majorHAnsi" w:cstheme="majorHAnsi"/>
          <w:sz w:val="24"/>
          <w:szCs w:val="24"/>
        </w:rPr>
        <w:t xml:space="preserve"> and</w:t>
      </w:r>
      <w:r w:rsidR="00937FFC" w:rsidRPr="00717298">
        <w:rPr>
          <w:rFonts w:asciiTheme="majorHAnsi" w:hAnsiTheme="majorHAnsi" w:cstheme="majorHAnsi"/>
          <w:sz w:val="24"/>
          <w:szCs w:val="24"/>
        </w:rPr>
        <w:t xml:space="preserve"> </w:t>
      </w:r>
      <w:r w:rsidR="00960423" w:rsidRPr="00717298">
        <w:rPr>
          <w:rFonts w:asciiTheme="majorHAnsi" w:hAnsiTheme="majorHAnsi" w:cstheme="majorHAnsi"/>
          <w:sz w:val="24"/>
          <w:szCs w:val="24"/>
        </w:rPr>
        <w:t>consider</w:t>
      </w:r>
      <w:r w:rsidR="00452259" w:rsidRPr="00717298">
        <w:rPr>
          <w:rFonts w:asciiTheme="majorHAnsi" w:hAnsiTheme="majorHAnsi" w:cstheme="majorHAnsi"/>
          <w:sz w:val="24"/>
          <w:szCs w:val="24"/>
        </w:rPr>
        <w:t xml:space="preserve"> how the check marks might </w:t>
      </w:r>
      <w:r w:rsidR="00BF1777" w:rsidRPr="00717298">
        <w:rPr>
          <w:rFonts w:asciiTheme="majorHAnsi" w:hAnsiTheme="majorHAnsi" w:cstheme="majorHAnsi"/>
          <w:sz w:val="24"/>
          <w:szCs w:val="24"/>
        </w:rPr>
        <w:t>influence your choice of evaluation</w:t>
      </w:r>
      <w:r w:rsidR="009409A9" w:rsidRPr="00717298">
        <w:rPr>
          <w:rFonts w:asciiTheme="majorHAnsi" w:hAnsiTheme="majorHAnsi" w:cstheme="majorHAnsi"/>
          <w:sz w:val="24"/>
          <w:szCs w:val="24"/>
        </w:rPr>
        <w:t xml:space="preserve"> level and outcomes on</w:t>
      </w:r>
      <w:r w:rsidR="00960423" w:rsidRPr="00717298">
        <w:rPr>
          <w:rFonts w:asciiTheme="majorHAnsi" w:hAnsiTheme="majorHAnsi" w:cstheme="majorHAnsi"/>
          <w:sz w:val="24"/>
          <w:szCs w:val="24"/>
        </w:rPr>
        <w:t xml:space="preserve"> the F</w:t>
      </w:r>
      <w:r w:rsidR="00452259" w:rsidRPr="00717298">
        <w:rPr>
          <w:rFonts w:asciiTheme="majorHAnsi" w:hAnsiTheme="majorHAnsi" w:cstheme="majorHAnsi"/>
          <w:sz w:val="24"/>
          <w:szCs w:val="24"/>
        </w:rPr>
        <w:t>ramework</w:t>
      </w:r>
      <w:r w:rsidR="009409A9" w:rsidRPr="00717298">
        <w:rPr>
          <w:rFonts w:asciiTheme="majorHAnsi" w:hAnsiTheme="majorHAnsi" w:cstheme="majorHAnsi"/>
          <w:sz w:val="24"/>
          <w:szCs w:val="24"/>
        </w:rPr>
        <w:t xml:space="preserve"> Template</w:t>
      </w:r>
      <w:r w:rsidR="00452259" w:rsidRPr="00717298">
        <w:rPr>
          <w:rFonts w:asciiTheme="majorHAnsi" w:hAnsiTheme="majorHAnsi" w:cstheme="majorHAnsi"/>
          <w:sz w:val="24"/>
          <w:szCs w:val="24"/>
        </w:rPr>
        <w:t>.</w:t>
      </w:r>
    </w:p>
    <w:p w:rsidR="009409A9" w:rsidRDefault="00B82949" w:rsidP="002C1D2F">
      <w:pPr>
        <w:pStyle w:val="ListParagraph"/>
        <w:numPr>
          <w:ilvl w:val="1"/>
          <w:numId w:val="17"/>
        </w:numPr>
        <w:tabs>
          <w:tab w:val="left" w:pos="6840"/>
          <w:tab w:val="left" w:pos="7200"/>
          <w:tab w:val="left" w:pos="9990"/>
        </w:tabs>
        <w:spacing w:after="0" w:line="360" w:lineRule="auto"/>
        <w:rPr>
          <w:rFonts w:asciiTheme="majorHAnsi" w:hAnsiTheme="majorHAnsi" w:cstheme="majorHAnsi"/>
          <w:sz w:val="24"/>
          <w:szCs w:val="24"/>
        </w:rPr>
      </w:pPr>
      <w:r w:rsidRPr="00BF1777">
        <w:rPr>
          <w:rFonts w:asciiTheme="majorHAnsi" w:hAnsiTheme="majorHAnsi" w:cstheme="majorHAnsi"/>
          <w:sz w:val="24"/>
          <w:szCs w:val="24"/>
        </w:rPr>
        <w:t xml:space="preserve">Your ratings on these considerations will also be useful in thinking about </w:t>
      </w:r>
      <w:r w:rsidRPr="00310B61">
        <w:rPr>
          <w:rFonts w:asciiTheme="majorHAnsi" w:hAnsiTheme="majorHAnsi" w:cstheme="majorHAnsi"/>
          <w:sz w:val="24"/>
          <w:szCs w:val="24"/>
        </w:rPr>
        <w:t>your evaluation</w:t>
      </w:r>
      <w:r w:rsidR="00260C6A">
        <w:rPr>
          <w:rFonts w:asciiTheme="majorHAnsi" w:hAnsiTheme="majorHAnsi" w:cstheme="majorHAnsi"/>
          <w:sz w:val="24"/>
          <w:szCs w:val="24"/>
        </w:rPr>
        <w:t xml:space="preserve"> planning, design, and methods</w:t>
      </w:r>
      <w:r w:rsidR="00104A69">
        <w:rPr>
          <w:rFonts w:asciiTheme="majorHAnsi" w:hAnsiTheme="majorHAnsi" w:cstheme="majorHAnsi"/>
          <w:sz w:val="24"/>
          <w:szCs w:val="24"/>
        </w:rPr>
        <w:t xml:space="preserve"> (Steps 5 and 6)</w:t>
      </w:r>
      <w:r w:rsidR="00260C6A">
        <w:rPr>
          <w:rFonts w:asciiTheme="majorHAnsi" w:hAnsiTheme="majorHAnsi" w:cstheme="majorHAnsi"/>
          <w:sz w:val="24"/>
          <w:szCs w:val="24"/>
        </w:rPr>
        <w:t>.</w:t>
      </w:r>
      <w:r w:rsidRPr="00310B61">
        <w:rPr>
          <w:rFonts w:asciiTheme="majorHAnsi" w:hAnsiTheme="majorHAnsi" w:cstheme="majorHAnsi"/>
          <w:sz w:val="24"/>
          <w:szCs w:val="24"/>
        </w:rPr>
        <w:t xml:space="preserve"> </w:t>
      </w:r>
      <w:r w:rsidR="00BF1777">
        <w:rPr>
          <w:rFonts w:asciiTheme="majorHAnsi" w:hAnsiTheme="majorHAnsi" w:cstheme="majorHAnsi"/>
          <w:sz w:val="24"/>
          <w:szCs w:val="24"/>
        </w:rPr>
        <w:t>L</w:t>
      </w:r>
      <w:r w:rsidR="00937FFC" w:rsidRPr="009409A9">
        <w:rPr>
          <w:rFonts w:asciiTheme="majorHAnsi" w:hAnsiTheme="majorHAnsi" w:cstheme="majorHAnsi"/>
          <w:sz w:val="24"/>
          <w:szCs w:val="24"/>
        </w:rPr>
        <w:t>ook at the considerations that have been checked</w:t>
      </w:r>
      <w:r w:rsidR="00937FFC" w:rsidRPr="00D77E9C">
        <w:rPr>
          <w:rFonts w:asciiTheme="majorHAnsi" w:hAnsiTheme="majorHAnsi" w:cstheme="majorHAnsi"/>
          <w:sz w:val="24"/>
          <w:szCs w:val="24"/>
        </w:rPr>
        <w:t xml:space="preserve"> </w:t>
      </w:r>
      <w:r w:rsidR="00937FFC" w:rsidRPr="00DA2CD1">
        <w:rPr>
          <w:rFonts w:asciiTheme="majorHAnsi" w:hAnsiTheme="majorHAnsi" w:cstheme="majorHAnsi"/>
          <w:b/>
          <w:i/>
          <w:sz w:val="24"/>
          <w:szCs w:val="24"/>
        </w:rPr>
        <w:t>farthest to the left</w:t>
      </w:r>
      <w:r w:rsidR="009409A9" w:rsidRPr="00D77E9C">
        <w:rPr>
          <w:rFonts w:asciiTheme="majorHAnsi" w:hAnsiTheme="majorHAnsi" w:cstheme="majorHAnsi"/>
          <w:sz w:val="24"/>
          <w:szCs w:val="24"/>
        </w:rPr>
        <w:t xml:space="preserve"> </w:t>
      </w:r>
      <w:r w:rsidR="009409A9" w:rsidRPr="009409A9">
        <w:rPr>
          <w:rFonts w:asciiTheme="majorHAnsi" w:hAnsiTheme="majorHAnsi" w:cstheme="majorHAnsi"/>
          <w:sz w:val="24"/>
          <w:szCs w:val="24"/>
        </w:rPr>
        <w:t>on the scale</w:t>
      </w:r>
      <w:r w:rsidR="009409A9">
        <w:rPr>
          <w:rFonts w:asciiTheme="majorHAnsi" w:hAnsiTheme="majorHAnsi" w:cstheme="majorHAnsi"/>
          <w:sz w:val="24"/>
          <w:szCs w:val="24"/>
        </w:rPr>
        <w:t>. Will those</w:t>
      </w:r>
      <w:r w:rsidR="00937FFC" w:rsidRPr="009409A9">
        <w:rPr>
          <w:rFonts w:asciiTheme="majorHAnsi" w:hAnsiTheme="majorHAnsi" w:cstheme="majorHAnsi"/>
          <w:sz w:val="24"/>
          <w:szCs w:val="24"/>
        </w:rPr>
        <w:t xml:space="preserve"> consideration</w:t>
      </w:r>
      <w:r w:rsidR="009409A9">
        <w:rPr>
          <w:rFonts w:asciiTheme="majorHAnsi" w:hAnsiTheme="majorHAnsi" w:cstheme="majorHAnsi"/>
          <w:sz w:val="24"/>
          <w:szCs w:val="24"/>
        </w:rPr>
        <w:t>s</w:t>
      </w:r>
      <w:r w:rsidR="00937FFC" w:rsidRPr="009409A9">
        <w:rPr>
          <w:rFonts w:asciiTheme="majorHAnsi" w:hAnsiTheme="majorHAnsi" w:cstheme="majorHAnsi"/>
          <w:sz w:val="24"/>
          <w:szCs w:val="24"/>
        </w:rPr>
        <w:t xml:space="preserve"> limit your ability to conduct evaluation a</w:t>
      </w:r>
      <w:r w:rsidR="00954E0F" w:rsidRPr="009409A9">
        <w:rPr>
          <w:rFonts w:asciiTheme="majorHAnsi" w:hAnsiTheme="majorHAnsi" w:cstheme="majorHAnsi"/>
          <w:sz w:val="24"/>
          <w:szCs w:val="24"/>
        </w:rPr>
        <w:t xml:space="preserve">ctivities </w:t>
      </w:r>
      <w:r w:rsidR="009409A9">
        <w:rPr>
          <w:rFonts w:asciiTheme="majorHAnsi" w:hAnsiTheme="majorHAnsi" w:cstheme="majorHAnsi"/>
          <w:sz w:val="24"/>
          <w:szCs w:val="24"/>
        </w:rPr>
        <w:t xml:space="preserve">that fall </w:t>
      </w:r>
      <w:r w:rsidR="002637EE">
        <w:rPr>
          <w:rFonts w:asciiTheme="majorHAnsi" w:hAnsiTheme="majorHAnsi" w:cstheme="majorHAnsi"/>
          <w:sz w:val="24"/>
          <w:szCs w:val="24"/>
        </w:rPr>
        <w:t xml:space="preserve">into the category of </w:t>
      </w:r>
      <w:r w:rsidR="00260C6A">
        <w:rPr>
          <w:rFonts w:asciiTheme="majorHAnsi" w:hAnsiTheme="majorHAnsi" w:cstheme="majorHAnsi"/>
          <w:i/>
          <w:sz w:val="24"/>
          <w:szCs w:val="24"/>
        </w:rPr>
        <w:t xml:space="preserve">health system/population </w:t>
      </w:r>
      <w:r w:rsidR="002637EE" w:rsidRPr="00E211C4">
        <w:rPr>
          <w:rFonts w:asciiTheme="majorHAnsi" w:hAnsiTheme="majorHAnsi" w:cstheme="majorHAnsi"/>
          <w:i/>
          <w:sz w:val="24"/>
          <w:szCs w:val="24"/>
        </w:rPr>
        <w:t>level, or even organization level</w:t>
      </w:r>
      <w:r w:rsidR="009409A9">
        <w:rPr>
          <w:rFonts w:asciiTheme="majorHAnsi" w:hAnsiTheme="majorHAnsi" w:cstheme="majorHAnsi"/>
          <w:sz w:val="24"/>
          <w:szCs w:val="24"/>
        </w:rPr>
        <w:t xml:space="preserve"> on the </w:t>
      </w:r>
      <w:r w:rsidR="00CB37FE">
        <w:rPr>
          <w:rFonts w:asciiTheme="majorHAnsi" w:hAnsiTheme="majorHAnsi" w:cstheme="majorHAnsi"/>
          <w:sz w:val="24"/>
          <w:szCs w:val="24"/>
        </w:rPr>
        <w:t xml:space="preserve">Training Evaluation </w:t>
      </w:r>
      <w:r w:rsidR="00B55A92">
        <w:rPr>
          <w:rFonts w:asciiTheme="majorHAnsi" w:hAnsiTheme="majorHAnsi" w:cstheme="majorHAnsi"/>
          <w:sz w:val="24"/>
          <w:szCs w:val="24"/>
        </w:rPr>
        <w:t xml:space="preserve">Framework </w:t>
      </w:r>
      <w:r w:rsidR="00CB37FE">
        <w:rPr>
          <w:rFonts w:asciiTheme="majorHAnsi" w:hAnsiTheme="majorHAnsi" w:cstheme="majorHAnsi"/>
          <w:sz w:val="24"/>
          <w:szCs w:val="24"/>
        </w:rPr>
        <w:t>Template</w:t>
      </w:r>
      <w:r w:rsidR="00954E0F" w:rsidRPr="009409A9">
        <w:rPr>
          <w:rFonts w:asciiTheme="majorHAnsi" w:hAnsiTheme="majorHAnsi" w:cstheme="majorHAnsi"/>
          <w:sz w:val="24"/>
          <w:szCs w:val="24"/>
        </w:rPr>
        <w:t>?</w:t>
      </w:r>
      <w:r w:rsidR="00937FFC" w:rsidRPr="009409A9">
        <w:rPr>
          <w:rFonts w:asciiTheme="majorHAnsi" w:hAnsiTheme="majorHAnsi" w:cstheme="majorHAnsi"/>
          <w:sz w:val="24"/>
          <w:szCs w:val="24"/>
        </w:rPr>
        <w:t xml:space="preserve"> If so, </w:t>
      </w:r>
      <w:r w:rsidR="009409A9">
        <w:rPr>
          <w:rFonts w:asciiTheme="majorHAnsi" w:hAnsiTheme="majorHAnsi" w:cstheme="majorHAnsi"/>
          <w:sz w:val="24"/>
          <w:szCs w:val="24"/>
        </w:rPr>
        <w:t xml:space="preserve">you </w:t>
      </w:r>
      <w:r>
        <w:rPr>
          <w:rFonts w:asciiTheme="majorHAnsi" w:hAnsiTheme="majorHAnsi" w:cstheme="majorHAnsi"/>
          <w:sz w:val="24"/>
          <w:szCs w:val="24"/>
        </w:rPr>
        <w:t xml:space="preserve">may </w:t>
      </w:r>
      <w:r w:rsidR="009409A9">
        <w:rPr>
          <w:rFonts w:asciiTheme="majorHAnsi" w:hAnsiTheme="majorHAnsi" w:cstheme="majorHAnsi"/>
          <w:sz w:val="24"/>
          <w:szCs w:val="24"/>
        </w:rPr>
        <w:t xml:space="preserve">need to </w:t>
      </w:r>
      <w:r w:rsidR="002637EE">
        <w:rPr>
          <w:rFonts w:asciiTheme="majorHAnsi" w:hAnsiTheme="majorHAnsi" w:cstheme="majorHAnsi"/>
          <w:sz w:val="24"/>
          <w:szCs w:val="24"/>
        </w:rPr>
        <w:t xml:space="preserve">opt for an evaluation that focuses on the </w:t>
      </w:r>
      <w:r w:rsidR="002637EE">
        <w:rPr>
          <w:rFonts w:asciiTheme="majorHAnsi" w:hAnsiTheme="majorHAnsi" w:cstheme="majorHAnsi"/>
          <w:i/>
          <w:sz w:val="24"/>
          <w:szCs w:val="24"/>
        </w:rPr>
        <w:t>individual level</w:t>
      </w:r>
      <w:r w:rsidR="00937FFC" w:rsidRPr="009409A9">
        <w:rPr>
          <w:rFonts w:asciiTheme="majorHAnsi" w:hAnsiTheme="majorHAnsi" w:cstheme="majorHAnsi"/>
          <w:sz w:val="24"/>
          <w:szCs w:val="24"/>
        </w:rPr>
        <w:t xml:space="preserve">. </w:t>
      </w:r>
      <w:r w:rsidR="002637EE">
        <w:rPr>
          <w:rFonts w:asciiTheme="majorHAnsi" w:hAnsiTheme="majorHAnsi" w:cstheme="majorHAnsi"/>
          <w:sz w:val="24"/>
          <w:szCs w:val="24"/>
        </w:rPr>
        <w:t>If an evaluat</w:t>
      </w:r>
      <w:r w:rsidR="003E1623">
        <w:rPr>
          <w:rFonts w:asciiTheme="majorHAnsi" w:hAnsiTheme="majorHAnsi" w:cstheme="majorHAnsi"/>
          <w:sz w:val="24"/>
          <w:szCs w:val="24"/>
        </w:rPr>
        <w:t xml:space="preserve">ion at the organization or health system/population </w:t>
      </w:r>
      <w:r w:rsidR="002637EE">
        <w:rPr>
          <w:rFonts w:asciiTheme="majorHAnsi" w:hAnsiTheme="majorHAnsi" w:cstheme="majorHAnsi"/>
          <w:sz w:val="24"/>
          <w:szCs w:val="24"/>
        </w:rPr>
        <w:t xml:space="preserve">level is needed, you </w:t>
      </w:r>
      <w:r>
        <w:rPr>
          <w:rFonts w:asciiTheme="majorHAnsi" w:hAnsiTheme="majorHAnsi" w:cstheme="majorHAnsi"/>
          <w:sz w:val="24"/>
          <w:szCs w:val="24"/>
        </w:rPr>
        <w:t xml:space="preserve">may be able to find </w:t>
      </w:r>
      <w:r w:rsidR="002637EE">
        <w:rPr>
          <w:rFonts w:asciiTheme="majorHAnsi" w:hAnsiTheme="majorHAnsi" w:cstheme="majorHAnsi"/>
          <w:sz w:val="24"/>
          <w:szCs w:val="24"/>
        </w:rPr>
        <w:t xml:space="preserve">an </w:t>
      </w:r>
      <w:r>
        <w:rPr>
          <w:rFonts w:asciiTheme="majorHAnsi" w:hAnsiTheme="majorHAnsi" w:cstheme="majorHAnsi"/>
          <w:sz w:val="24"/>
          <w:szCs w:val="24"/>
        </w:rPr>
        <w:t>evaluation design and/or methods that could address this challenge.</w:t>
      </w:r>
    </w:p>
    <w:p w:rsidR="0053023E" w:rsidRPr="00260C6A" w:rsidRDefault="00104A69" w:rsidP="002C1D2F">
      <w:pPr>
        <w:pStyle w:val="ListParagraph"/>
        <w:numPr>
          <w:ilvl w:val="0"/>
          <w:numId w:val="17"/>
        </w:numPr>
        <w:tabs>
          <w:tab w:val="left" w:pos="1620"/>
          <w:tab w:val="left" w:pos="6840"/>
          <w:tab w:val="left" w:pos="7200"/>
          <w:tab w:val="left" w:pos="9990"/>
        </w:tabs>
        <w:spacing w:line="360" w:lineRule="auto"/>
        <w:contextualSpacing w:val="0"/>
        <w:rPr>
          <w:rFonts w:asciiTheme="majorHAnsi" w:hAnsiTheme="majorHAnsi" w:cstheme="majorHAnsi"/>
          <w:sz w:val="24"/>
          <w:szCs w:val="24"/>
        </w:rPr>
      </w:pPr>
      <w:r>
        <w:rPr>
          <w:rFonts w:asciiTheme="majorHAnsi" w:hAnsiTheme="majorHAnsi" w:cstheme="majorHAnsi"/>
          <w:sz w:val="24"/>
          <w:szCs w:val="24"/>
        </w:rPr>
        <w:lastRenderedPageBreak/>
        <w:t>If you can, review</w:t>
      </w:r>
      <w:r w:rsidR="009409A9" w:rsidRPr="00BF1777">
        <w:rPr>
          <w:rFonts w:asciiTheme="majorHAnsi" w:hAnsiTheme="majorHAnsi" w:cstheme="majorHAnsi"/>
          <w:sz w:val="24"/>
          <w:szCs w:val="24"/>
        </w:rPr>
        <w:t xml:space="preserve"> the </w:t>
      </w:r>
      <w:r w:rsidR="00452259" w:rsidRPr="00BF1777">
        <w:rPr>
          <w:rFonts w:asciiTheme="majorHAnsi" w:hAnsiTheme="majorHAnsi" w:cstheme="majorHAnsi"/>
          <w:sz w:val="24"/>
          <w:szCs w:val="24"/>
        </w:rPr>
        <w:t xml:space="preserve">case </w:t>
      </w:r>
      <w:r w:rsidR="009409A9" w:rsidRPr="00BF1777">
        <w:rPr>
          <w:rFonts w:asciiTheme="majorHAnsi" w:hAnsiTheme="majorHAnsi" w:cstheme="majorHAnsi"/>
          <w:sz w:val="24"/>
          <w:szCs w:val="24"/>
        </w:rPr>
        <w:t>studies</w:t>
      </w:r>
      <w:r w:rsidR="00452259" w:rsidRPr="00BF1777">
        <w:rPr>
          <w:rFonts w:asciiTheme="majorHAnsi" w:hAnsiTheme="majorHAnsi" w:cstheme="majorHAnsi"/>
          <w:sz w:val="24"/>
          <w:szCs w:val="24"/>
        </w:rPr>
        <w:t xml:space="preserve"> provided</w:t>
      </w:r>
      <w:r>
        <w:rPr>
          <w:rFonts w:asciiTheme="majorHAnsi" w:hAnsiTheme="majorHAnsi" w:cstheme="majorHAnsi"/>
          <w:sz w:val="24"/>
          <w:szCs w:val="24"/>
        </w:rPr>
        <w:t xml:space="preserve"> on the </w:t>
      </w:r>
      <w:r w:rsidR="009409A9" w:rsidRPr="00BF1777">
        <w:rPr>
          <w:rFonts w:asciiTheme="majorHAnsi" w:hAnsiTheme="majorHAnsi" w:cstheme="majorHAnsi"/>
          <w:sz w:val="24"/>
          <w:szCs w:val="24"/>
        </w:rPr>
        <w:t>TEFT</w:t>
      </w:r>
      <w:r>
        <w:rPr>
          <w:rFonts w:asciiTheme="majorHAnsi" w:hAnsiTheme="majorHAnsi" w:cstheme="majorHAnsi"/>
          <w:sz w:val="24"/>
          <w:szCs w:val="24"/>
        </w:rPr>
        <w:t xml:space="preserve"> website</w:t>
      </w:r>
      <w:r w:rsidR="00452259" w:rsidRPr="00BF1777">
        <w:rPr>
          <w:rFonts w:asciiTheme="majorHAnsi" w:hAnsiTheme="majorHAnsi" w:cstheme="majorHAnsi"/>
          <w:sz w:val="24"/>
          <w:szCs w:val="24"/>
        </w:rPr>
        <w:t xml:space="preserve"> to help you think about </w:t>
      </w:r>
      <w:r w:rsidR="00021DAB">
        <w:rPr>
          <w:rFonts w:asciiTheme="majorHAnsi" w:hAnsiTheme="majorHAnsi" w:cstheme="majorHAnsi"/>
          <w:sz w:val="24"/>
          <w:szCs w:val="24"/>
        </w:rPr>
        <w:t>your decisions</w:t>
      </w:r>
      <w:r>
        <w:rPr>
          <w:rFonts w:asciiTheme="majorHAnsi" w:hAnsiTheme="majorHAnsi" w:cstheme="majorHAnsi"/>
          <w:sz w:val="24"/>
          <w:szCs w:val="24"/>
        </w:rPr>
        <w:t xml:space="preserve">. </w:t>
      </w:r>
      <w:r w:rsidR="009409A9" w:rsidRPr="00BF1777">
        <w:rPr>
          <w:rFonts w:asciiTheme="majorHAnsi" w:hAnsiTheme="majorHAnsi" w:cstheme="majorHAnsi"/>
          <w:sz w:val="24"/>
          <w:szCs w:val="24"/>
        </w:rPr>
        <w:t>In the end, you’ll use both the tools and your professional expertise to s</w:t>
      </w:r>
      <w:r w:rsidR="00937FFC" w:rsidRPr="00BF1777">
        <w:rPr>
          <w:rFonts w:asciiTheme="majorHAnsi" w:hAnsiTheme="majorHAnsi" w:cstheme="majorHAnsi"/>
          <w:sz w:val="24"/>
          <w:szCs w:val="24"/>
        </w:rPr>
        <w:t>elect the evaluation level</w:t>
      </w:r>
      <w:r w:rsidR="00BF1777">
        <w:rPr>
          <w:rFonts w:asciiTheme="majorHAnsi" w:hAnsiTheme="majorHAnsi" w:cstheme="majorHAnsi"/>
          <w:sz w:val="24"/>
          <w:szCs w:val="24"/>
        </w:rPr>
        <w:t>, design, and methods</w:t>
      </w:r>
      <w:r w:rsidR="00937FFC" w:rsidRPr="00BF1777">
        <w:rPr>
          <w:rFonts w:asciiTheme="majorHAnsi" w:hAnsiTheme="majorHAnsi" w:cstheme="majorHAnsi"/>
          <w:sz w:val="24"/>
          <w:szCs w:val="24"/>
        </w:rPr>
        <w:t xml:space="preserve"> that seem the best fit. </w:t>
      </w:r>
    </w:p>
    <w:p w:rsidR="00E97D5E" w:rsidRPr="002D6B75" w:rsidRDefault="00E52F85" w:rsidP="007F0D9A">
      <w:pPr>
        <w:pStyle w:val="ListParagraph"/>
        <w:spacing w:after="0" w:line="360" w:lineRule="auto"/>
        <w:ind w:left="0"/>
        <w:rPr>
          <w:rFonts w:asciiTheme="majorHAnsi" w:hAnsiTheme="majorHAnsi" w:cstheme="majorHAnsi"/>
          <w:b/>
          <w:sz w:val="28"/>
          <w:szCs w:val="28"/>
        </w:rPr>
      </w:pPr>
      <w:r w:rsidRPr="002D6B75">
        <w:rPr>
          <w:rFonts w:asciiTheme="majorHAnsi" w:hAnsiTheme="majorHAnsi" w:cstheme="majorHAnsi"/>
          <w:b/>
          <w:sz w:val="28"/>
          <w:szCs w:val="28"/>
        </w:rPr>
        <w:t xml:space="preserve">An Introduction to the </w:t>
      </w:r>
      <w:r w:rsidR="00827795">
        <w:rPr>
          <w:rFonts w:asciiTheme="majorHAnsi" w:hAnsiTheme="majorHAnsi" w:cstheme="majorHAnsi"/>
          <w:b/>
          <w:sz w:val="28"/>
          <w:szCs w:val="28"/>
        </w:rPr>
        <w:t>Five</w:t>
      </w:r>
      <w:r w:rsidRPr="002D6B75">
        <w:rPr>
          <w:rFonts w:asciiTheme="majorHAnsi" w:hAnsiTheme="majorHAnsi" w:cstheme="majorHAnsi"/>
          <w:b/>
          <w:sz w:val="28"/>
          <w:szCs w:val="28"/>
        </w:rPr>
        <w:t xml:space="preserve"> </w:t>
      </w:r>
      <w:r w:rsidR="00937FFC" w:rsidRPr="002D6B75">
        <w:rPr>
          <w:rFonts w:asciiTheme="majorHAnsi" w:hAnsiTheme="majorHAnsi" w:cstheme="majorHAnsi"/>
          <w:b/>
          <w:sz w:val="28"/>
          <w:szCs w:val="28"/>
        </w:rPr>
        <w:t>Considerations</w:t>
      </w:r>
      <w:r w:rsidRPr="002D6B75">
        <w:rPr>
          <w:rFonts w:asciiTheme="majorHAnsi" w:hAnsiTheme="majorHAnsi" w:cstheme="majorHAnsi"/>
          <w:b/>
          <w:sz w:val="28"/>
          <w:szCs w:val="28"/>
        </w:rPr>
        <w:t xml:space="preserve"> </w:t>
      </w:r>
    </w:p>
    <w:p w:rsidR="00937FFC" w:rsidRPr="007F0D9A" w:rsidRDefault="00937FFC" w:rsidP="002C1D2F">
      <w:pPr>
        <w:pStyle w:val="ListParagraph"/>
        <w:numPr>
          <w:ilvl w:val="0"/>
          <w:numId w:val="19"/>
        </w:numPr>
        <w:spacing w:after="0" w:line="360" w:lineRule="auto"/>
        <w:rPr>
          <w:rFonts w:asciiTheme="majorHAnsi" w:hAnsiTheme="majorHAnsi" w:cstheme="majorHAnsi"/>
          <w:sz w:val="24"/>
          <w:szCs w:val="24"/>
        </w:rPr>
      </w:pPr>
      <w:r w:rsidRPr="002D6B75">
        <w:rPr>
          <w:rFonts w:asciiTheme="majorHAnsi" w:hAnsiTheme="majorHAnsi" w:cstheme="majorHAnsi"/>
          <w:b/>
          <w:sz w:val="24"/>
          <w:szCs w:val="24"/>
        </w:rPr>
        <w:t xml:space="preserve">The </w:t>
      </w:r>
      <w:r w:rsidR="007F0D9A">
        <w:rPr>
          <w:rFonts w:asciiTheme="majorHAnsi" w:hAnsiTheme="majorHAnsi" w:cstheme="majorHAnsi"/>
          <w:b/>
          <w:sz w:val="24"/>
          <w:szCs w:val="24"/>
          <w:u w:val="single"/>
        </w:rPr>
        <w:t>S</w:t>
      </w:r>
      <w:r w:rsidRPr="002D6B75">
        <w:rPr>
          <w:rFonts w:asciiTheme="majorHAnsi" w:hAnsiTheme="majorHAnsi" w:cstheme="majorHAnsi"/>
          <w:b/>
          <w:sz w:val="24"/>
          <w:szCs w:val="24"/>
          <w:u w:val="single"/>
        </w:rPr>
        <w:t>cope</w:t>
      </w:r>
      <w:r w:rsidRPr="002D6B75">
        <w:rPr>
          <w:rFonts w:asciiTheme="majorHAnsi" w:hAnsiTheme="majorHAnsi" w:cstheme="majorHAnsi"/>
          <w:b/>
          <w:sz w:val="24"/>
          <w:szCs w:val="24"/>
        </w:rPr>
        <w:t xml:space="preserve"> of the intervention being evaluated:</w:t>
      </w:r>
      <w:r w:rsidR="00615C43">
        <w:rPr>
          <w:rFonts w:asciiTheme="majorHAnsi" w:hAnsiTheme="majorHAnsi" w:cstheme="majorHAnsi"/>
          <w:sz w:val="24"/>
          <w:szCs w:val="24"/>
        </w:rPr>
        <w:t xml:space="preserve"> </w:t>
      </w:r>
      <w:r w:rsidRPr="002D6B75">
        <w:rPr>
          <w:rFonts w:asciiTheme="majorHAnsi" w:hAnsiTheme="majorHAnsi" w:cstheme="majorHAnsi"/>
          <w:sz w:val="24"/>
          <w:szCs w:val="24"/>
        </w:rPr>
        <w:t>An intervention that is very small in scope, and that has minimal resources invested in i</w:t>
      </w:r>
      <w:r w:rsidR="00D77E9C" w:rsidRPr="002D6B75">
        <w:rPr>
          <w:rFonts w:asciiTheme="majorHAnsi" w:hAnsiTheme="majorHAnsi" w:cstheme="majorHAnsi"/>
          <w:sz w:val="24"/>
          <w:szCs w:val="24"/>
        </w:rPr>
        <w:t xml:space="preserve">t, such as a </w:t>
      </w:r>
      <w:r w:rsidR="00021DAB">
        <w:rPr>
          <w:rFonts w:asciiTheme="majorHAnsi" w:hAnsiTheme="majorHAnsi" w:cstheme="majorHAnsi"/>
          <w:sz w:val="24"/>
          <w:szCs w:val="24"/>
        </w:rPr>
        <w:t>single</w:t>
      </w:r>
      <w:r w:rsidR="00D77E9C" w:rsidRPr="002D6B75">
        <w:rPr>
          <w:rFonts w:asciiTheme="majorHAnsi" w:hAnsiTheme="majorHAnsi" w:cstheme="majorHAnsi"/>
          <w:sz w:val="24"/>
          <w:szCs w:val="24"/>
        </w:rPr>
        <w:t xml:space="preserve"> training</w:t>
      </w:r>
      <w:r w:rsidRPr="002D6B75">
        <w:rPr>
          <w:rFonts w:asciiTheme="majorHAnsi" w:hAnsiTheme="majorHAnsi" w:cstheme="majorHAnsi"/>
          <w:sz w:val="24"/>
          <w:szCs w:val="24"/>
        </w:rPr>
        <w:t xml:space="preserve"> or a </w:t>
      </w:r>
      <w:r w:rsidR="00021DAB">
        <w:rPr>
          <w:rFonts w:asciiTheme="majorHAnsi" w:hAnsiTheme="majorHAnsi" w:cstheme="majorHAnsi"/>
          <w:sz w:val="24"/>
          <w:szCs w:val="24"/>
        </w:rPr>
        <w:t xml:space="preserve">one-hour lunchtime training </w:t>
      </w:r>
      <w:r w:rsidRPr="002D6B75">
        <w:rPr>
          <w:rFonts w:asciiTheme="majorHAnsi" w:hAnsiTheme="majorHAnsi" w:cstheme="majorHAnsi"/>
          <w:sz w:val="24"/>
          <w:szCs w:val="24"/>
        </w:rPr>
        <w:t xml:space="preserve">session, will likely have different evaluation needs than a larger intervention, such as a course that is taught annually. </w:t>
      </w:r>
      <w:r w:rsidRPr="007F0D9A">
        <w:rPr>
          <w:rFonts w:asciiTheme="majorHAnsi" w:hAnsiTheme="majorHAnsi" w:cstheme="majorHAnsi"/>
          <w:sz w:val="24"/>
          <w:szCs w:val="24"/>
        </w:rPr>
        <w:t xml:space="preserve">These will also differ from an intervention that has a regional or national scope, such as a national curriculum that is taught regularly and throughout a country. </w:t>
      </w:r>
      <w:r w:rsidR="00D77E9C" w:rsidRPr="007F0D9A">
        <w:rPr>
          <w:rFonts w:asciiTheme="majorHAnsi" w:hAnsiTheme="majorHAnsi" w:cstheme="majorHAnsi"/>
          <w:sz w:val="24"/>
          <w:szCs w:val="24"/>
        </w:rPr>
        <w:t>You may also need to consider whether</w:t>
      </w:r>
      <w:r w:rsidRPr="007F0D9A">
        <w:rPr>
          <w:rFonts w:asciiTheme="majorHAnsi" w:hAnsiTheme="majorHAnsi" w:cstheme="majorHAnsi"/>
          <w:sz w:val="24"/>
          <w:szCs w:val="24"/>
        </w:rPr>
        <w:t xml:space="preserve"> the training i</w:t>
      </w:r>
      <w:r w:rsidR="007F0D9A">
        <w:rPr>
          <w:rFonts w:asciiTheme="majorHAnsi" w:hAnsiTheme="majorHAnsi" w:cstheme="majorHAnsi"/>
          <w:sz w:val="24"/>
          <w:szCs w:val="24"/>
        </w:rPr>
        <w:t>s innovative or new in some way. F</w:t>
      </w:r>
      <w:r w:rsidRPr="007F0D9A">
        <w:rPr>
          <w:rFonts w:asciiTheme="majorHAnsi" w:hAnsiTheme="majorHAnsi" w:cstheme="majorHAnsi"/>
          <w:sz w:val="24"/>
          <w:szCs w:val="24"/>
        </w:rPr>
        <w:t xml:space="preserve">or such </w:t>
      </w:r>
      <w:proofErr w:type="gramStart"/>
      <w:r w:rsidRPr="007F0D9A">
        <w:rPr>
          <w:rFonts w:asciiTheme="majorHAnsi" w:hAnsiTheme="majorHAnsi" w:cstheme="majorHAnsi"/>
          <w:sz w:val="24"/>
          <w:szCs w:val="24"/>
        </w:rPr>
        <w:t>a training</w:t>
      </w:r>
      <w:proofErr w:type="gramEnd"/>
      <w:r w:rsidRPr="007F0D9A">
        <w:rPr>
          <w:rFonts w:asciiTheme="majorHAnsi" w:hAnsiTheme="majorHAnsi" w:cstheme="majorHAnsi"/>
          <w:sz w:val="24"/>
          <w:szCs w:val="24"/>
        </w:rPr>
        <w:t>, even if the scope is relative</w:t>
      </w:r>
      <w:r w:rsidR="00441A8B">
        <w:rPr>
          <w:rFonts w:asciiTheme="majorHAnsi" w:hAnsiTheme="majorHAnsi" w:cstheme="majorHAnsi"/>
          <w:sz w:val="24"/>
          <w:szCs w:val="24"/>
        </w:rPr>
        <w:t>ly</w:t>
      </w:r>
      <w:r w:rsidRPr="007F0D9A">
        <w:rPr>
          <w:rFonts w:asciiTheme="majorHAnsi" w:hAnsiTheme="majorHAnsi" w:cstheme="majorHAnsi"/>
          <w:sz w:val="24"/>
          <w:szCs w:val="24"/>
        </w:rPr>
        <w:t xml:space="preserve"> small, there may be more need for outcome evaluation.</w:t>
      </w:r>
    </w:p>
    <w:p w:rsidR="0053023E" w:rsidRPr="000E6E07" w:rsidRDefault="00937FFC" w:rsidP="002C1D2F">
      <w:pPr>
        <w:pStyle w:val="ListParagraph"/>
        <w:numPr>
          <w:ilvl w:val="0"/>
          <w:numId w:val="19"/>
        </w:numPr>
        <w:spacing w:line="360" w:lineRule="auto"/>
        <w:rPr>
          <w:rFonts w:asciiTheme="majorHAnsi" w:hAnsiTheme="majorHAnsi" w:cstheme="majorHAnsi"/>
          <w:sz w:val="24"/>
          <w:szCs w:val="24"/>
        </w:rPr>
      </w:pPr>
      <w:r w:rsidRPr="002D6B75">
        <w:rPr>
          <w:rFonts w:asciiTheme="majorHAnsi" w:hAnsiTheme="majorHAnsi" w:cstheme="majorHAnsi"/>
          <w:b/>
          <w:sz w:val="24"/>
          <w:szCs w:val="24"/>
        </w:rPr>
        <w:t xml:space="preserve">The </w:t>
      </w:r>
      <w:r w:rsidR="007F0D9A">
        <w:rPr>
          <w:rFonts w:asciiTheme="majorHAnsi" w:hAnsiTheme="majorHAnsi" w:cstheme="majorHAnsi"/>
          <w:b/>
          <w:sz w:val="24"/>
          <w:szCs w:val="24"/>
          <w:u w:val="single"/>
        </w:rPr>
        <w:t>U</w:t>
      </w:r>
      <w:r w:rsidRPr="002D6B75">
        <w:rPr>
          <w:rFonts w:asciiTheme="majorHAnsi" w:hAnsiTheme="majorHAnsi" w:cstheme="majorHAnsi"/>
          <w:b/>
          <w:sz w:val="24"/>
          <w:szCs w:val="24"/>
          <w:u w:val="single"/>
        </w:rPr>
        <w:t>se</w:t>
      </w:r>
      <w:r w:rsidRPr="002D6B75">
        <w:rPr>
          <w:rFonts w:asciiTheme="majorHAnsi" w:hAnsiTheme="majorHAnsi" w:cstheme="majorHAnsi"/>
          <w:b/>
          <w:sz w:val="24"/>
          <w:szCs w:val="24"/>
        </w:rPr>
        <w:t xml:space="preserve"> of the evaluation findings:</w:t>
      </w:r>
      <w:r w:rsidR="00441A8B">
        <w:rPr>
          <w:rFonts w:asciiTheme="majorHAnsi" w:hAnsiTheme="majorHAnsi" w:cstheme="majorHAnsi"/>
          <w:b/>
          <w:sz w:val="24"/>
          <w:szCs w:val="24"/>
        </w:rPr>
        <w:t xml:space="preserve"> </w:t>
      </w:r>
      <w:r w:rsidR="00441A8B" w:rsidRPr="00021DAB">
        <w:rPr>
          <w:rFonts w:asciiTheme="majorHAnsi" w:hAnsiTheme="majorHAnsi" w:cstheme="majorHAnsi"/>
          <w:sz w:val="24"/>
          <w:szCs w:val="24"/>
        </w:rPr>
        <w:t>There are a wide range of uses for evaluation data.</w:t>
      </w:r>
      <w:r w:rsidR="00104A69">
        <w:rPr>
          <w:rFonts w:asciiTheme="majorHAnsi" w:hAnsiTheme="majorHAnsi" w:cstheme="majorHAnsi"/>
          <w:sz w:val="24"/>
          <w:szCs w:val="24"/>
        </w:rPr>
        <w:t xml:space="preserve"> </w:t>
      </w:r>
      <w:r w:rsidRPr="002D6B75">
        <w:rPr>
          <w:rFonts w:asciiTheme="majorHAnsi" w:hAnsiTheme="majorHAnsi" w:cstheme="majorHAnsi"/>
          <w:sz w:val="24"/>
          <w:szCs w:val="24"/>
        </w:rPr>
        <w:t xml:space="preserve">Programs will </w:t>
      </w:r>
      <w:r w:rsidRPr="002D6B75">
        <w:rPr>
          <w:rFonts w:asciiTheme="majorHAnsi" w:hAnsiTheme="majorHAnsi" w:cstheme="majorHAnsi"/>
          <w:sz w:val="24"/>
          <w:szCs w:val="24"/>
        </w:rPr>
        <w:lastRenderedPageBreak/>
        <w:t xml:space="preserve">frequently use evaluative data to strengthen or improve the program and to determine learner satisfaction. This kind of process information is valuable and necessary. Outcome evaluation findings </w:t>
      </w:r>
      <w:r w:rsidR="007F0D9A">
        <w:rPr>
          <w:rFonts w:asciiTheme="majorHAnsi" w:hAnsiTheme="majorHAnsi" w:cstheme="majorHAnsi"/>
          <w:sz w:val="24"/>
          <w:szCs w:val="24"/>
        </w:rPr>
        <w:t>may also be used to determine whether</w:t>
      </w:r>
      <w:r w:rsidRPr="002D6B75">
        <w:rPr>
          <w:rFonts w:asciiTheme="majorHAnsi" w:hAnsiTheme="majorHAnsi" w:cstheme="majorHAnsi"/>
          <w:sz w:val="24"/>
          <w:szCs w:val="24"/>
        </w:rPr>
        <w:t xml:space="preserve"> the learning objectives of the training have been met</w:t>
      </w:r>
      <w:r w:rsidR="00021DAB">
        <w:rPr>
          <w:rFonts w:asciiTheme="majorHAnsi" w:hAnsiTheme="majorHAnsi" w:cstheme="majorHAnsi"/>
          <w:sz w:val="24"/>
          <w:szCs w:val="24"/>
        </w:rPr>
        <w:t>. They may also address</w:t>
      </w:r>
      <w:r w:rsidRPr="002D6B75">
        <w:rPr>
          <w:rFonts w:asciiTheme="majorHAnsi" w:hAnsiTheme="majorHAnsi" w:cstheme="majorHAnsi"/>
          <w:sz w:val="24"/>
          <w:szCs w:val="24"/>
        </w:rPr>
        <w:t xml:space="preserve"> questions </w:t>
      </w:r>
      <w:r w:rsidR="00021DAB">
        <w:rPr>
          <w:rFonts w:asciiTheme="majorHAnsi" w:hAnsiTheme="majorHAnsi" w:cstheme="majorHAnsi"/>
          <w:sz w:val="24"/>
          <w:szCs w:val="24"/>
        </w:rPr>
        <w:t>about whether the skills and content</w:t>
      </w:r>
      <w:r w:rsidR="00260C6A">
        <w:rPr>
          <w:rFonts w:asciiTheme="majorHAnsi" w:hAnsiTheme="majorHAnsi" w:cstheme="majorHAnsi"/>
          <w:sz w:val="24"/>
          <w:szCs w:val="24"/>
        </w:rPr>
        <w:t xml:space="preserve"> trainees learn are truly being</w:t>
      </w:r>
      <w:r w:rsidRPr="002D6B75">
        <w:rPr>
          <w:rFonts w:asciiTheme="majorHAnsi" w:hAnsiTheme="majorHAnsi" w:cstheme="majorHAnsi"/>
          <w:sz w:val="24"/>
          <w:szCs w:val="24"/>
        </w:rPr>
        <w:t xml:space="preserve"> transfe</w:t>
      </w:r>
      <w:r w:rsidR="00021DAB">
        <w:rPr>
          <w:rFonts w:asciiTheme="majorHAnsi" w:hAnsiTheme="majorHAnsi" w:cstheme="majorHAnsi"/>
          <w:sz w:val="24"/>
          <w:szCs w:val="24"/>
        </w:rPr>
        <w:t>r</w:t>
      </w:r>
      <w:r w:rsidRPr="002D6B75">
        <w:rPr>
          <w:rFonts w:asciiTheme="majorHAnsi" w:hAnsiTheme="majorHAnsi" w:cstheme="majorHAnsi"/>
          <w:sz w:val="24"/>
          <w:szCs w:val="24"/>
        </w:rPr>
        <w:t>r</w:t>
      </w:r>
      <w:r w:rsidR="00021DAB">
        <w:rPr>
          <w:rFonts w:asciiTheme="majorHAnsi" w:hAnsiTheme="majorHAnsi" w:cstheme="majorHAnsi"/>
          <w:sz w:val="24"/>
          <w:szCs w:val="24"/>
        </w:rPr>
        <w:t>ed</w:t>
      </w:r>
      <w:r w:rsidRPr="002D6B75">
        <w:rPr>
          <w:rFonts w:asciiTheme="majorHAnsi" w:hAnsiTheme="majorHAnsi" w:cstheme="majorHAnsi"/>
          <w:sz w:val="24"/>
          <w:szCs w:val="24"/>
        </w:rPr>
        <w:t xml:space="preserve"> </w:t>
      </w:r>
      <w:r w:rsidR="00021DAB">
        <w:rPr>
          <w:rFonts w:asciiTheme="majorHAnsi" w:hAnsiTheme="majorHAnsi" w:cstheme="majorHAnsi"/>
          <w:sz w:val="24"/>
          <w:szCs w:val="24"/>
        </w:rPr>
        <w:t xml:space="preserve">to their </w:t>
      </w:r>
      <w:r w:rsidRPr="002D6B75">
        <w:rPr>
          <w:rFonts w:asciiTheme="majorHAnsi" w:hAnsiTheme="majorHAnsi" w:cstheme="majorHAnsi"/>
          <w:sz w:val="24"/>
          <w:szCs w:val="24"/>
        </w:rPr>
        <w:t>on-the-job performance. Program managers, funders</w:t>
      </w:r>
      <w:r w:rsidR="007F0D9A">
        <w:rPr>
          <w:rFonts w:asciiTheme="majorHAnsi" w:hAnsiTheme="majorHAnsi" w:cstheme="majorHAnsi"/>
          <w:sz w:val="24"/>
          <w:szCs w:val="24"/>
        </w:rPr>
        <w:t>,</w:t>
      </w:r>
      <w:r w:rsidRPr="002D6B75">
        <w:rPr>
          <w:rFonts w:asciiTheme="majorHAnsi" w:hAnsiTheme="majorHAnsi" w:cstheme="majorHAnsi"/>
          <w:sz w:val="24"/>
          <w:szCs w:val="24"/>
        </w:rPr>
        <w:t xml:space="preserve"> and other stakeholders may also use the information to guide decisions regarding future program planning and fund allocation, and</w:t>
      </w:r>
      <w:r w:rsidR="00EE28D3">
        <w:rPr>
          <w:rFonts w:asciiTheme="majorHAnsi" w:hAnsiTheme="majorHAnsi" w:cstheme="majorHAnsi"/>
          <w:sz w:val="24"/>
          <w:szCs w:val="24"/>
        </w:rPr>
        <w:t>—</w:t>
      </w:r>
      <w:r w:rsidR="00812D97">
        <w:rPr>
          <w:rFonts w:asciiTheme="majorHAnsi" w:hAnsiTheme="majorHAnsi" w:cstheme="majorHAnsi"/>
          <w:sz w:val="24"/>
          <w:szCs w:val="24"/>
        </w:rPr>
        <w:t>p</w:t>
      </w:r>
      <w:r w:rsidR="001C0DB5">
        <w:rPr>
          <w:rFonts w:asciiTheme="majorHAnsi" w:hAnsiTheme="majorHAnsi" w:cstheme="majorHAnsi"/>
          <w:sz w:val="24"/>
          <w:szCs w:val="24"/>
        </w:rPr>
        <w:t>articularly in the case of a new intervention</w:t>
      </w:r>
      <w:r w:rsidR="00EE28D3">
        <w:rPr>
          <w:rFonts w:asciiTheme="majorHAnsi" w:hAnsiTheme="majorHAnsi" w:cstheme="majorHAnsi"/>
          <w:sz w:val="24"/>
          <w:szCs w:val="24"/>
        </w:rPr>
        <w:t>—</w:t>
      </w:r>
      <w:r w:rsidRPr="002D6B75">
        <w:rPr>
          <w:rFonts w:asciiTheme="majorHAnsi" w:hAnsiTheme="majorHAnsi" w:cstheme="majorHAnsi"/>
          <w:sz w:val="24"/>
          <w:szCs w:val="24"/>
        </w:rPr>
        <w:t>may seek patient, facility, or popula</w:t>
      </w:r>
      <w:r w:rsidR="00104A69">
        <w:rPr>
          <w:rFonts w:asciiTheme="majorHAnsi" w:hAnsiTheme="majorHAnsi" w:cstheme="majorHAnsi"/>
          <w:sz w:val="24"/>
          <w:szCs w:val="24"/>
        </w:rPr>
        <w:t xml:space="preserve">tion </w:t>
      </w:r>
      <w:r w:rsidR="007F0D9A">
        <w:rPr>
          <w:rFonts w:asciiTheme="majorHAnsi" w:hAnsiTheme="majorHAnsi" w:cstheme="majorHAnsi"/>
          <w:sz w:val="24"/>
          <w:szCs w:val="24"/>
        </w:rPr>
        <w:t xml:space="preserve">level outcomes to decide whether </w:t>
      </w:r>
      <w:r w:rsidRPr="002D6B75">
        <w:rPr>
          <w:rFonts w:asciiTheme="majorHAnsi" w:hAnsiTheme="majorHAnsi" w:cstheme="majorHAnsi"/>
          <w:sz w:val="24"/>
          <w:szCs w:val="24"/>
        </w:rPr>
        <w:t>ongoing funding of a program is warranted.</w:t>
      </w:r>
    </w:p>
    <w:p w:rsidR="00937FFC" w:rsidRPr="002D6B75" w:rsidRDefault="00D81754" w:rsidP="007F0D9A">
      <w:pPr>
        <w:pStyle w:val="ListParagraph"/>
        <w:spacing w:after="0" w:line="360" w:lineRule="auto"/>
        <w:ind w:left="0"/>
        <w:rPr>
          <w:rFonts w:asciiTheme="majorHAnsi" w:hAnsiTheme="majorHAnsi" w:cstheme="majorHAnsi"/>
          <w:b/>
          <w:sz w:val="24"/>
          <w:szCs w:val="24"/>
        </w:rPr>
      </w:pPr>
      <w:r w:rsidRPr="002D6B75">
        <w:rPr>
          <w:rFonts w:asciiTheme="majorHAnsi" w:hAnsiTheme="majorHAnsi" w:cstheme="majorHAnsi"/>
          <w:b/>
          <w:sz w:val="24"/>
          <w:szCs w:val="24"/>
        </w:rPr>
        <w:t>To determine how feasible it will be</w:t>
      </w:r>
      <w:r w:rsidR="00937FFC" w:rsidRPr="002D6B75">
        <w:rPr>
          <w:rFonts w:asciiTheme="majorHAnsi" w:hAnsiTheme="majorHAnsi" w:cstheme="majorHAnsi"/>
          <w:b/>
          <w:sz w:val="24"/>
          <w:szCs w:val="24"/>
        </w:rPr>
        <w:t xml:space="preserve"> </w:t>
      </w:r>
      <w:r w:rsidRPr="002D6B75">
        <w:rPr>
          <w:rFonts w:asciiTheme="majorHAnsi" w:hAnsiTheme="majorHAnsi" w:cstheme="majorHAnsi"/>
          <w:b/>
          <w:sz w:val="24"/>
          <w:szCs w:val="24"/>
        </w:rPr>
        <w:t>to conduct</w:t>
      </w:r>
      <w:r w:rsidR="00937FFC" w:rsidRPr="002D6B75">
        <w:rPr>
          <w:rFonts w:asciiTheme="majorHAnsi" w:hAnsiTheme="majorHAnsi" w:cstheme="majorHAnsi"/>
          <w:b/>
          <w:sz w:val="24"/>
          <w:szCs w:val="24"/>
        </w:rPr>
        <w:t xml:space="preserve"> various evaluation activities</w:t>
      </w:r>
      <w:r w:rsidRPr="002D6B75">
        <w:rPr>
          <w:rFonts w:asciiTheme="majorHAnsi" w:hAnsiTheme="majorHAnsi" w:cstheme="majorHAnsi"/>
          <w:b/>
          <w:sz w:val="24"/>
          <w:szCs w:val="24"/>
        </w:rPr>
        <w:t xml:space="preserve">, you will need to consider several </w:t>
      </w:r>
      <w:r w:rsidR="00021DAB">
        <w:rPr>
          <w:rFonts w:asciiTheme="majorHAnsi" w:hAnsiTheme="majorHAnsi" w:cstheme="majorHAnsi"/>
          <w:b/>
          <w:sz w:val="24"/>
          <w:szCs w:val="24"/>
        </w:rPr>
        <w:t xml:space="preserve">additional </w:t>
      </w:r>
      <w:r w:rsidRPr="002D6B75">
        <w:rPr>
          <w:rFonts w:asciiTheme="majorHAnsi" w:hAnsiTheme="majorHAnsi" w:cstheme="majorHAnsi"/>
          <w:b/>
          <w:sz w:val="24"/>
          <w:szCs w:val="24"/>
        </w:rPr>
        <w:t>issues</w:t>
      </w:r>
      <w:r w:rsidR="00937FFC" w:rsidRPr="002D6B75">
        <w:rPr>
          <w:rFonts w:asciiTheme="majorHAnsi" w:hAnsiTheme="majorHAnsi" w:cstheme="majorHAnsi"/>
          <w:b/>
          <w:sz w:val="24"/>
          <w:szCs w:val="24"/>
        </w:rPr>
        <w:t>:</w:t>
      </w:r>
    </w:p>
    <w:p w:rsidR="00855E40" w:rsidRPr="002D6B75" w:rsidRDefault="007F0D9A" w:rsidP="002C1D2F">
      <w:pPr>
        <w:pStyle w:val="ListParagraph"/>
        <w:numPr>
          <w:ilvl w:val="0"/>
          <w:numId w:val="19"/>
        </w:numPr>
        <w:spacing w:after="0" w:line="360" w:lineRule="auto"/>
        <w:rPr>
          <w:rFonts w:asciiTheme="majorHAnsi" w:hAnsiTheme="majorHAnsi" w:cstheme="majorHAnsi"/>
          <w:sz w:val="24"/>
          <w:szCs w:val="24"/>
        </w:rPr>
      </w:pPr>
      <w:r w:rsidRPr="007F0D9A">
        <w:rPr>
          <w:rFonts w:asciiTheme="majorHAnsi" w:hAnsiTheme="majorHAnsi" w:cstheme="majorHAnsi"/>
          <w:b/>
          <w:sz w:val="24"/>
          <w:szCs w:val="24"/>
          <w:u w:val="single"/>
        </w:rPr>
        <w:t>Time F</w:t>
      </w:r>
      <w:r w:rsidR="00937FFC" w:rsidRPr="007F0D9A">
        <w:rPr>
          <w:rFonts w:asciiTheme="majorHAnsi" w:hAnsiTheme="majorHAnsi" w:cstheme="majorHAnsi"/>
          <w:b/>
          <w:sz w:val="24"/>
          <w:szCs w:val="24"/>
          <w:u w:val="single"/>
        </w:rPr>
        <w:t>rame</w:t>
      </w:r>
      <w:r w:rsidR="00937FFC" w:rsidRPr="002D6B75">
        <w:rPr>
          <w:rFonts w:asciiTheme="majorHAnsi" w:hAnsiTheme="majorHAnsi" w:cstheme="majorHAnsi"/>
          <w:sz w:val="24"/>
          <w:szCs w:val="24"/>
        </w:rPr>
        <w:t>:</w:t>
      </w:r>
      <w:r w:rsidR="00615C43">
        <w:rPr>
          <w:rFonts w:asciiTheme="majorHAnsi" w:hAnsiTheme="majorHAnsi" w:cstheme="majorHAnsi"/>
          <w:sz w:val="24"/>
          <w:szCs w:val="24"/>
        </w:rPr>
        <w:t xml:space="preserve"> </w:t>
      </w:r>
      <w:r w:rsidR="00937FFC" w:rsidRPr="002D6B75">
        <w:rPr>
          <w:rFonts w:asciiTheme="majorHAnsi" w:hAnsiTheme="majorHAnsi" w:cstheme="majorHAnsi"/>
          <w:sz w:val="24"/>
          <w:szCs w:val="24"/>
        </w:rPr>
        <w:t>The time</w:t>
      </w:r>
      <w:r w:rsidR="00D81754" w:rsidRPr="002D6B75">
        <w:rPr>
          <w:rFonts w:asciiTheme="majorHAnsi" w:hAnsiTheme="majorHAnsi" w:cstheme="majorHAnsi"/>
          <w:sz w:val="24"/>
          <w:szCs w:val="24"/>
        </w:rPr>
        <w:t xml:space="preserve"> available</w:t>
      </w:r>
      <w:r>
        <w:rPr>
          <w:rFonts w:asciiTheme="majorHAnsi" w:hAnsiTheme="majorHAnsi" w:cstheme="majorHAnsi"/>
          <w:sz w:val="24"/>
          <w:szCs w:val="24"/>
        </w:rPr>
        <w:t xml:space="preserve"> to conduct an</w:t>
      </w:r>
      <w:r w:rsidR="00937FFC" w:rsidRPr="002D6B75">
        <w:rPr>
          <w:rFonts w:asciiTheme="majorHAnsi" w:hAnsiTheme="majorHAnsi" w:cstheme="majorHAnsi"/>
          <w:sz w:val="24"/>
          <w:szCs w:val="24"/>
        </w:rPr>
        <w:t xml:space="preserve"> evaluation may be driven by funder requirements for completion </w:t>
      </w:r>
      <w:r w:rsidR="00D81754" w:rsidRPr="002D6B75">
        <w:rPr>
          <w:rFonts w:asciiTheme="majorHAnsi" w:hAnsiTheme="majorHAnsi" w:cstheme="majorHAnsi"/>
          <w:sz w:val="24"/>
          <w:szCs w:val="24"/>
        </w:rPr>
        <w:t>of the activities</w:t>
      </w:r>
      <w:r w:rsidR="00021DAB">
        <w:rPr>
          <w:rFonts w:asciiTheme="majorHAnsi" w:hAnsiTheme="majorHAnsi" w:cstheme="majorHAnsi"/>
          <w:sz w:val="24"/>
          <w:szCs w:val="24"/>
        </w:rPr>
        <w:t>.</w:t>
      </w:r>
      <w:r w:rsidR="00D81754" w:rsidRPr="002D6B75">
        <w:rPr>
          <w:rFonts w:asciiTheme="majorHAnsi" w:hAnsiTheme="majorHAnsi" w:cstheme="majorHAnsi"/>
          <w:sz w:val="24"/>
          <w:szCs w:val="24"/>
        </w:rPr>
        <w:t xml:space="preserve"> </w:t>
      </w:r>
      <w:r w:rsidR="00021DAB">
        <w:rPr>
          <w:rFonts w:asciiTheme="majorHAnsi" w:hAnsiTheme="majorHAnsi" w:cstheme="majorHAnsi"/>
          <w:sz w:val="24"/>
          <w:szCs w:val="24"/>
        </w:rPr>
        <w:t>T</w:t>
      </w:r>
      <w:r w:rsidR="00D81754" w:rsidRPr="002D6B75">
        <w:rPr>
          <w:rFonts w:asciiTheme="majorHAnsi" w:hAnsiTheme="majorHAnsi" w:cstheme="majorHAnsi"/>
          <w:sz w:val="24"/>
          <w:szCs w:val="24"/>
        </w:rPr>
        <w:t>he time</w:t>
      </w:r>
      <w:r>
        <w:rPr>
          <w:rFonts w:asciiTheme="majorHAnsi" w:hAnsiTheme="majorHAnsi" w:cstheme="majorHAnsi"/>
          <w:sz w:val="24"/>
          <w:szCs w:val="24"/>
        </w:rPr>
        <w:t xml:space="preserve"> </w:t>
      </w:r>
      <w:r w:rsidR="00D81754" w:rsidRPr="002D6B75">
        <w:rPr>
          <w:rFonts w:asciiTheme="majorHAnsi" w:hAnsiTheme="majorHAnsi" w:cstheme="majorHAnsi"/>
          <w:sz w:val="24"/>
          <w:szCs w:val="24"/>
        </w:rPr>
        <w:t>frame</w:t>
      </w:r>
      <w:r w:rsidR="00937FFC" w:rsidRPr="002D6B75">
        <w:rPr>
          <w:rFonts w:asciiTheme="majorHAnsi" w:hAnsiTheme="majorHAnsi" w:cstheme="majorHAnsi"/>
          <w:sz w:val="24"/>
          <w:szCs w:val="24"/>
        </w:rPr>
        <w:t xml:space="preserve"> often is </w:t>
      </w:r>
      <w:r w:rsidR="00937FFC" w:rsidRPr="002D6B75">
        <w:rPr>
          <w:rFonts w:asciiTheme="majorHAnsi" w:hAnsiTheme="majorHAnsi" w:cstheme="majorHAnsi"/>
          <w:sz w:val="24"/>
          <w:szCs w:val="24"/>
        </w:rPr>
        <w:lastRenderedPageBreak/>
        <w:t xml:space="preserve">restricted to one or two years. Another consideration is how urgent the need is to provide evaluative information, from a public health standpoint. For example, an initiative to train a new cadre of health </w:t>
      </w:r>
      <w:r>
        <w:rPr>
          <w:rFonts w:asciiTheme="majorHAnsi" w:hAnsiTheme="majorHAnsi" w:cstheme="majorHAnsi"/>
          <w:sz w:val="24"/>
          <w:szCs w:val="24"/>
        </w:rPr>
        <w:t xml:space="preserve">care </w:t>
      </w:r>
      <w:r w:rsidR="00937FFC" w:rsidRPr="002D6B75">
        <w:rPr>
          <w:rFonts w:asciiTheme="majorHAnsi" w:hAnsiTheme="majorHAnsi" w:cstheme="majorHAnsi"/>
          <w:sz w:val="24"/>
          <w:szCs w:val="24"/>
        </w:rPr>
        <w:t xml:space="preserve">workers on an essential care task may require immediate evaluative information to decide </w:t>
      </w:r>
      <w:r>
        <w:rPr>
          <w:rFonts w:asciiTheme="majorHAnsi" w:hAnsiTheme="majorHAnsi" w:cstheme="majorHAnsi"/>
          <w:sz w:val="24"/>
          <w:szCs w:val="24"/>
        </w:rPr>
        <w:t xml:space="preserve">the </w:t>
      </w:r>
      <w:r w:rsidR="00937FFC" w:rsidRPr="002D6B75">
        <w:rPr>
          <w:rFonts w:asciiTheme="majorHAnsi" w:hAnsiTheme="majorHAnsi" w:cstheme="majorHAnsi"/>
          <w:sz w:val="24"/>
          <w:szCs w:val="24"/>
        </w:rPr>
        <w:t>risks and benefits of a new model of care, while a program looking at sustained outcomes of an intervention would require a longer time frame for evaluation.</w:t>
      </w:r>
    </w:p>
    <w:p w:rsidR="00937FFC" w:rsidRPr="002D6B75" w:rsidRDefault="007F0D9A" w:rsidP="002C1D2F">
      <w:pPr>
        <w:pStyle w:val="ListParagraph"/>
        <w:numPr>
          <w:ilvl w:val="0"/>
          <w:numId w:val="19"/>
        </w:numPr>
        <w:spacing w:after="0" w:line="360" w:lineRule="auto"/>
        <w:rPr>
          <w:rFonts w:asciiTheme="majorHAnsi" w:hAnsiTheme="majorHAnsi" w:cstheme="majorHAnsi"/>
          <w:sz w:val="24"/>
          <w:szCs w:val="24"/>
        </w:rPr>
      </w:pPr>
      <w:r w:rsidRPr="007F0D9A">
        <w:rPr>
          <w:rFonts w:asciiTheme="majorHAnsi" w:hAnsiTheme="majorHAnsi" w:cstheme="majorHAnsi"/>
          <w:b/>
          <w:sz w:val="24"/>
          <w:szCs w:val="24"/>
          <w:u w:val="single"/>
        </w:rPr>
        <w:t>Access to D</w:t>
      </w:r>
      <w:r w:rsidR="00937FFC" w:rsidRPr="007F0D9A">
        <w:rPr>
          <w:rFonts w:asciiTheme="majorHAnsi" w:hAnsiTheme="majorHAnsi" w:cstheme="majorHAnsi"/>
          <w:b/>
          <w:sz w:val="24"/>
          <w:szCs w:val="24"/>
          <w:u w:val="single"/>
        </w:rPr>
        <w:t>ata</w:t>
      </w:r>
      <w:r w:rsidR="00937FFC" w:rsidRPr="002D6B75">
        <w:rPr>
          <w:rFonts w:asciiTheme="majorHAnsi" w:hAnsiTheme="majorHAnsi" w:cstheme="majorHAnsi"/>
          <w:sz w:val="24"/>
          <w:szCs w:val="24"/>
        </w:rPr>
        <w:t>:</w:t>
      </w:r>
      <w:r w:rsidR="00615C43">
        <w:rPr>
          <w:rFonts w:asciiTheme="majorHAnsi" w:hAnsiTheme="majorHAnsi" w:cstheme="majorHAnsi"/>
          <w:sz w:val="24"/>
          <w:szCs w:val="24"/>
        </w:rPr>
        <w:t xml:space="preserve"> </w:t>
      </w:r>
      <w:r w:rsidR="00937FFC" w:rsidRPr="002D6B75">
        <w:rPr>
          <w:rFonts w:asciiTheme="majorHAnsi" w:hAnsiTheme="majorHAnsi" w:cstheme="majorHAnsi"/>
          <w:sz w:val="24"/>
          <w:szCs w:val="24"/>
        </w:rPr>
        <w:t>Different levels of evaluation will require</w:t>
      </w:r>
      <w:r w:rsidR="002D6B75">
        <w:rPr>
          <w:rFonts w:asciiTheme="majorHAnsi" w:hAnsiTheme="majorHAnsi" w:cstheme="majorHAnsi"/>
          <w:sz w:val="24"/>
          <w:szCs w:val="24"/>
        </w:rPr>
        <w:t xml:space="preserve"> you to collect</w:t>
      </w:r>
      <w:r w:rsidR="00937FFC" w:rsidRPr="002D6B75">
        <w:rPr>
          <w:rFonts w:asciiTheme="majorHAnsi" w:hAnsiTheme="majorHAnsi" w:cstheme="majorHAnsi"/>
          <w:sz w:val="24"/>
          <w:szCs w:val="24"/>
        </w:rPr>
        <w:t xml:space="preserve"> differe</w:t>
      </w:r>
      <w:r w:rsidR="002D6B75">
        <w:rPr>
          <w:rFonts w:asciiTheme="majorHAnsi" w:hAnsiTheme="majorHAnsi" w:cstheme="majorHAnsi"/>
          <w:sz w:val="24"/>
          <w:szCs w:val="24"/>
        </w:rPr>
        <w:t>nt types of data</w:t>
      </w:r>
      <w:r w:rsidR="00937FFC" w:rsidRPr="002D6B75">
        <w:rPr>
          <w:rFonts w:asciiTheme="majorHAnsi" w:hAnsiTheme="majorHAnsi" w:cstheme="majorHAnsi"/>
          <w:sz w:val="24"/>
          <w:szCs w:val="24"/>
        </w:rPr>
        <w:t xml:space="preserve">. </w:t>
      </w:r>
      <w:r w:rsidR="002D6B75">
        <w:rPr>
          <w:rFonts w:asciiTheme="majorHAnsi" w:hAnsiTheme="majorHAnsi" w:cstheme="majorHAnsi"/>
          <w:sz w:val="24"/>
          <w:szCs w:val="24"/>
        </w:rPr>
        <w:t xml:space="preserve">Sometimes, you can </w:t>
      </w:r>
      <w:r w:rsidR="002D6B75" w:rsidRPr="002D6B75">
        <w:rPr>
          <w:rFonts w:asciiTheme="majorHAnsi" w:hAnsiTheme="majorHAnsi" w:cstheme="majorHAnsi"/>
          <w:sz w:val="24"/>
          <w:szCs w:val="24"/>
        </w:rPr>
        <w:t>answer evaluation questions</w:t>
      </w:r>
      <w:r w:rsidR="002D6B75">
        <w:rPr>
          <w:rFonts w:asciiTheme="majorHAnsi" w:hAnsiTheme="majorHAnsi" w:cstheme="majorHAnsi"/>
          <w:sz w:val="24"/>
          <w:szCs w:val="24"/>
        </w:rPr>
        <w:t xml:space="preserve"> at the facility/organization, regional, or national levels</w:t>
      </w:r>
      <w:r w:rsidR="002D6B75" w:rsidRPr="002D6B75">
        <w:rPr>
          <w:rFonts w:asciiTheme="majorHAnsi" w:hAnsiTheme="majorHAnsi" w:cstheme="majorHAnsi"/>
          <w:sz w:val="24"/>
          <w:szCs w:val="24"/>
        </w:rPr>
        <w:t xml:space="preserve"> </w:t>
      </w:r>
      <w:r w:rsidR="002D6B75">
        <w:rPr>
          <w:rFonts w:asciiTheme="majorHAnsi" w:hAnsiTheme="majorHAnsi" w:cstheme="majorHAnsi"/>
          <w:sz w:val="24"/>
          <w:szCs w:val="24"/>
        </w:rPr>
        <w:t>by using data collected regularly at those levels</w:t>
      </w:r>
      <w:r w:rsidR="00937FFC" w:rsidRPr="002D6B75">
        <w:rPr>
          <w:rFonts w:asciiTheme="majorHAnsi" w:hAnsiTheme="majorHAnsi" w:cstheme="majorHAnsi"/>
          <w:sz w:val="24"/>
          <w:szCs w:val="24"/>
        </w:rPr>
        <w:t>. Your team will need to consider whether the data being collected are relevant to the training intervention, accessible to the evaluation team, and of high enough quality to draw valid conclusions. If there are no high quality data available,</w:t>
      </w:r>
      <w:r w:rsidR="002D6B75">
        <w:rPr>
          <w:rFonts w:asciiTheme="majorHAnsi" w:hAnsiTheme="majorHAnsi" w:cstheme="majorHAnsi"/>
          <w:sz w:val="24"/>
          <w:szCs w:val="24"/>
        </w:rPr>
        <w:t xml:space="preserve"> you’ll need to find out whether the evaluation team has, or can</w:t>
      </w:r>
      <w:r w:rsidR="00615C43">
        <w:rPr>
          <w:rFonts w:asciiTheme="majorHAnsi" w:hAnsiTheme="majorHAnsi" w:cstheme="majorHAnsi"/>
          <w:sz w:val="24"/>
          <w:szCs w:val="24"/>
        </w:rPr>
        <w:t xml:space="preserve"> </w:t>
      </w:r>
      <w:r w:rsidR="002D6B75">
        <w:rPr>
          <w:rFonts w:asciiTheme="majorHAnsi" w:hAnsiTheme="majorHAnsi" w:cstheme="majorHAnsi"/>
          <w:sz w:val="24"/>
          <w:szCs w:val="24"/>
        </w:rPr>
        <w:t>obtain, permission to collect data.</w:t>
      </w:r>
      <w:r w:rsidR="00441A8B">
        <w:rPr>
          <w:rFonts w:asciiTheme="majorHAnsi" w:hAnsiTheme="majorHAnsi" w:cstheme="majorHAnsi"/>
          <w:sz w:val="24"/>
          <w:szCs w:val="24"/>
        </w:rPr>
        <w:t xml:space="preserve"> This has implications for the amount of resources </w:t>
      </w:r>
      <w:r w:rsidR="000F7335">
        <w:rPr>
          <w:rFonts w:asciiTheme="majorHAnsi" w:hAnsiTheme="majorHAnsi" w:cstheme="majorHAnsi"/>
          <w:sz w:val="24"/>
          <w:szCs w:val="24"/>
        </w:rPr>
        <w:t>needed</w:t>
      </w:r>
      <w:r w:rsidR="00441A8B">
        <w:rPr>
          <w:rFonts w:asciiTheme="majorHAnsi" w:hAnsiTheme="majorHAnsi" w:cstheme="majorHAnsi"/>
          <w:sz w:val="24"/>
          <w:szCs w:val="24"/>
        </w:rPr>
        <w:t xml:space="preserve"> for the evaluation. </w:t>
      </w:r>
    </w:p>
    <w:p w:rsidR="00430750" w:rsidRDefault="007043CE" w:rsidP="002C1D2F">
      <w:pPr>
        <w:pStyle w:val="ListParagraph"/>
        <w:numPr>
          <w:ilvl w:val="0"/>
          <w:numId w:val="19"/>
        </w:numPr>
        <w:spacing w:after="0" w:line="360" w:lineRule="auto"/>
        <w:rPr>
          <w:rFonts w:asciiTheme="majorHAnsi" w:hAnsiTheme="majorHAnsi" w:cstheme="majorHAnsi"/>
          <w:sz w:val="24"/>
          <w:szCs w:val="24"/>
        </w:rPr>
      </w:pPr>
      <w:r>
        <w:rPr>
          <w:rFonts w:asciiTheme="majorHAnsi" w:hAnsiTheme="majorHAnsi" w:cstheme="majorHAnsi"/>
          <w:b/>
          <w:sz w:val="24"/>
          <w:szCs w:val="24"/>
          <w:u w:val="single"/>
        </w:rPr>
        <w:lastRenderedPageBreak/>
        <w:t xml:space="preserve">Evaluation </w:t>
      </w:r>
      <w:r w:rsidR="007F0D9A">
        <w:rPr>
          <w:rFonts w:asciiTheme="majorHAnsi" w:hAnsiTheme="majorHAnsi" w:cstheme="majorHAnsi"/>
          <w:b/>
          <w:sz w:val="24"/>
          <w:szCs w:val="24"/>
          <w:u w:val="single"/>
        </w:rPr>
        <w:t>R</w:t>
      </w:r>
      <w:r w:rsidR="00430750" w:rsidRPr="007F0D9A">
        <w:rPr>
          <w:rFonts w:asciiTheme="majorHAnsi" w:hAnsiTheme="majorHAnsi" w:cstheme="majorHAnsi"/>
          <w:b/>
          <w:sz w:val="24"/>
          <w:szCs w:val="24"/>
          <w:u w:val="single"/>
        </w:rPr>
        <w:t>esources</w:t>
      </w:r>
      <w:r w:rsidR="00937FFC" w:rsidRPr="007F0D9A">
        <w:rPr>
          <w:rFonts w:asciiTheme="majorHAnsi" w:hAnsiTheme="majorHAnsi" w:cstheme="majorHAnsi"/>
          <w:b/>
          <w:sz w:val="24"/>
          <w:szCs w:val="24"/>
        </w:rPr>
        <w:t xml:space="preserve"> </w:t>
      </w:r>
      <w:r w:rsidR="00937FFC" w:rsidRPr="002D6B75">
        <w:rPr>
          <w:rFonts w:asciiTheme="majorHAnsi" w:hAnsiTheme="majorHAnsi" w:cstheme="majorHAnsi"/>
          <w:sz w:val="24"/>
          <w:szCs w:val="24"/>
        </w:rPr>
        <w:t>for co</w:t>
      </w:r>
      <w:r w:rsidR="00430750">
        <w:rPr>
          <w:rFonts w:asciiTheme="majorHAnsi" w:hAnsiTheme="majorHAnsi" w:cstheme="majorHAnsi"/>
          <w:sz w:val="24"/>
          <w:szCs w:val="24"/>
        </w:rPr>
        <w:t>nducting evaluation activities:</w:t>
      </w:r>
      <w:r w:rsidR="00937FFC" w:rsidRPr="002D6B75">
        <w:rPr>
          <w:rFonts w:asciiTheme="majorHAnsi" w:hAnsiTheme="majorHAnsi" w:cstheme="majorHAnsi"/>
          <w:sz w:val="24"/>
          <w:szCs w:val="24"/>
        </w:rPr>
        <w:t xml:space="preserve"> Many programs </w:t>
      </w:r>
      <w:r w:rsidR="00430750">
        <w:rPr>
          <w:rFonts w:asciiTheme="majorHAnsi" w:hAnsiTheme="majorHAnsi" w:cstheme="majorHAnsi"/>
          <w:sz w:val="24"/>
          <w:szCs w:val="24"/>
        </w:rPr>
        <w:t>will</w:t>
      </w:r>
      <w:r w:rsidR="00937FFC" w:rsidRPr="002D6B75">
        <w:rPr>
          <w:rFonts w:asciiTheme="majorHAnsi" w:hAnsiTheme="majorHAnsi" w:cstheme="majorHAnsi"/>
          <w:sz w:val="24"/>
          <w:szCs w:val="24"/>
        </w:rPr>
        <w:t xml:space="preserve"> wish to evaluate long-term outcomes or impacts of their interventions, but these</w:t>
      </w:r>
      <w:r w:rsidR="00430750">
        <w:rPr>
          <w:rFonts w:asciiTheme="majorHAnsi" w:hAnsiTheme="majorHAnsi" w:cstheme="majorHAnsi"/>
          <w:sz w:val="24"/>
          <w:szCs w:val="24"/>
        </w:rPr>
        <w:t xml:space="preserve"> evaluation</w:t>
      </w:r>
      <w:r w:rsidR="00937FFC" w:rsidRPr="002D6B75">
        <w:rPr>
          <w:rFonts w:asciiTheme="majorHAnsi" w:hAnsiTheme="majorHAnsi" w:cstheme="majorHAnsi"/>
          <w:sz w:val="24"/>
          <w:szCs w:val="24"/>
        </w:rPr>
        <w:t xml:space="preserve"> activities may be limited by th</w:t>
      </w:r>
      <w:r w:rsidR="00430750">
        <w:rPr>
          <w:rFonts w:asciiTheme="majorHAnsi" w:hAnsiTheme="majorHAnsi" w:cstheme="majorHAnsi"/>
          <w:sz w:val="24"/>
          <w:szCs w:val="24"/>
        </w:rPr>
        <w:t>e resources available.</w:t>
      </w:r>
      <w:r w:rsidR="00937FFC" w:rsidRPr="002D6B75">
        <w:rPr>
          <w:rFonts w:asciiTheme="majorHAnsi" w:hAnsiTheme="majorHAnsi" w:cstheme="majorHAnsi"/>
          <w:sz w:val="24"/>
          <w:szCs w:val="24"/>
        </w:rPr>
        <w:t xml:space="preserve"> In addition, certain evaluation activities will requir</w:t>
      </w:r>
      <w:r w:rsidR="00430750">
        <w:rPr>
          <w:rFonts w:asciiTheme="majorHAnsi" w:hAnsiTheme="majorHAnsi" w:cstheme="majorHAnsi"/>
          <w:sz w:val="24"/>
          <w:szCs w:val="24"/>
        </w:rPr>
        <w:t xml:space="preserve">e more time to conduct or </w:t>
      </w:r>
      <w:r w:rsidR="00937FFC" w:rsidRPr="002D6B75">
        <w:rPr>
          <w:rFonts w:asciiTheme="majorHAnsi" w:hAnsiTheme="majorHAnsi" w:cstheme="majorHAnsi"/>
          <w:sz w:val="24"/>
          <w:szCs w:val="24"/>
        </w:rPr>
        <w:t>require specific technical skills. Programs need to consider these questions:</w:t>
      </w:r>
      <w:r w:rsidR="00615C43">
        <w:rPr>
          <w:rFonts w:asciiTheme="majorHAnsi" w:hAnsiTheme="majorHAnsi" w:cstheme="majorHAnsi"/>
          <w:sz w:val="24"/>
          <w:szCs w:val="24"/>
        </w:rPr>
        <w:t xml:space="preserve"> </w:t>
      </w:r>
    </w:p>
    <w:p w:rsidR="00430750" w:rsidRDefault="00937FFC" w:rsidP="002C1D2F">
      <w:pPr>
        <w:pStyle w:val="ListParagraph"/>
        <w:numPr>
          <w:ilvl w:val="0"/>
          <w:numId w:val="20"/>
        </w:numPr>
        <w:spacing w:after="0" w:line="360" w:lineRule="auto"/>
        <w:ind w:left="1080"/>
        <w:rPr>
          <w:rFonts w:asciiTheme="majorHAnsi" w:hAnsiTheme="majorHAnsi" w:cstheme="majorHAnsi"/>
          <w:sz w:val="24"/>
          <w:szCs w:val="24"/>
        </w:rPr>
      </w:pPr>
      <w:r w:rsidRPr="002D6B75">
        <w:rPr>
          <w:rFonts w:asciiTheme="majorHAnsi" w:hAnsiTheme="majorHAnsi" w:cstheme="majorHAnsi"/>
          <w:sz w:val="24"/>
          <w:szCs w:val="24"/>
        </w:rPr>
        <w:t>What are the staffing requi</w:t>
      </w:r>
      <w:r w:rsidR="00430750">
        <w:rPr>
          <w:rFonts w:asciiTheme="majorHAnsi" w:hAnsiTheme="majorHAnsi" w:cstheme="majorHAnsi"/>
          <w:sz w:val="24"/>
          <w:szCs w:val="24"/>
        </w:rPr>
        <w:t>rements for the evaluation?</w:t>
      </w:r>
    </w:p>
    <w:p w:rsidR="000E6E07" w:rsidRPr="002C1D2F" w:rsidRDefault="00430750" w:rsidP="002C1D2F">
      <w:pPr>
        <w:pStyle w:val="ListParagraph"/>
        <w:numPr>
          <w:ilvl w:val="0"/>
          <w:numId w:val="20"/>
        </w:numPr>
        <w:spacing w:after="0" w:line="360" w:lineRule="auto"/>
        <w:ind w:left="1080"/>
        <w:rPr>
          <w:rStyle w:val="SubtleReference"/>
          <w:rFonts w:asciiTheme="majorHAnsi" w:eastAsiaTheme="minorHAnsi" w:hAnsiTheme="majorHAnsi" w:cstheme="majorHAnsi"/>
          <w:i w:val="0"/>
          <w:iCs w:val="0"/>
          <w:color w:val="auto"/>
          <w:sz w:val="24"/>
          <w:szCs w:val="24"/>
        </w:rPr>
      </w:pPr>
      <w:proofErr w:type="gramStart"/>
      <w:r>
        <w:rPr>
          <w:rFonts w:asciiTheme="majorHAnsi" w:hAnsiTheme="majorHAnsi" w:cstheme="majorHAnsi"/>
          <w:sz w:val="24"/>
          <w:szCs w:val="24"/>
        </w:rPr>
        <w:t>A</w:t>
      </w:r>
      <w:r w:rsidR="007570C9">
        <w:rPr>
          <w:rFonts w:asciiTheme="majorHAnsi" w:hAnsiTheme="majorHAnsi" w:cstheme="majorHAnsi"/>
          <w:sz w:val="24"/>
          <w:szCs w:val="24"/>
        </w:rPr>
        <w:t>re</w:t>
      </w:r>
      <w:r w:rsidR="004D479A">
        <w:rPr>
          <w:rFonts w:asciiTheme="majorHAnsi" w:hAnsiTheme="majorHAnsi" w:cstheme="majorHAnsi"/>
          <w:sz w:val="24"/>
          <w:szCs w:val="24"/>
        </w:rPr>
        <w:t xml:space="preserve"> staff</w:t>
      </w:r>
      <w:proofErr w:type="gramEnd"/>
      <w:r w:rsidR="002C0154">
        <w:rPr>
          <w:rFonts w:asciiTheme="majorHAnsi" w:hAnsiTheme="majorHAnsi" w:cstheme="majorHAnsi"/>
          <w:sz w:val="24"/>
          <w:szCs w:val="24"/>
        </w:rPr>
        <w:t xml:space="preserve"> </w:t>
      </w:r>
      <w:r w:rsidR="007F0D9A">
        <w:rPr>
          <w:rFonts w:asciiTheme="majorHAnsi" w:hAnsiTheme="majorHAnsi" w:cstheme="majorHAnsi"/>
          <w:sz w:val="24"/>
          <w:szCs w:val="24"/>
        </w:rPr>
        <w:t xml:space="preserve">available </w:t>
      </w:r>
      <w:r w:rsidR="0015245D">
        <w:rPr>
          <w:rFonts w:asciiTheme="majorHAnsi" w:hAnsiTheme="majorHAnsi" w:cstheme="majorHAnsi"/>
          <w:sz w:val="24"/>
          <w:szCs w:val="24"/>
        </w:rPr>
        <w:t xml:space="preserve">to conduct the </w:t>
      </w:r>
      <w:r w:rsidR="00937FFC" w:rsidRPr="002D6B75">
        <w:rPr>
          <w:rFonts w:asciiTheme="majorHAnsi" w:hAnsiTheme="majorHAnsi" w:cstheme="majorHAnsi"/>
          <w:sz w:val="24"/>
          <w:szCs w:val="24"/>
        </w:rPr>
        <w:t xml:space="preserve">evaluation activities? </w:t>
      </w:r>
      <w:r w:rsidR="002C0154">
        <w:rPr>
          <w:rFonts w:asciiTheme="majorHAnsi" w:hAnsiTheme="majorHAnsi" w:cstheme="majorHAnsi"/>
          <w:sz w:val="24"/>
          <w:szCs w:val="24"/>
        </w:rPr>
        <w:t xml:space="preserve">Are they technically </w:t>
      </w:r>
      <w:r w:rsidR="002C0154" w:rsidRPr="002D6B75">
        <w:rPr>
          <w:rFonts w:asciiTheme="majorHAnsi" w:hAnsiTheme="majorHAnsi" w:cstheme="majorHAnsi"/>
          <w:sz w:val="24"/>
          <w:szCs w:val="24"/>
        </w:rPr>
        <w:t>qualified</w:t>
      </w:r>
      <w:r w:rsidR="002C0154">
        <w:rPr>
          <w:rFonts w:asciiTheme="majorHAnsi" w:hAnsiTheme="majorHAnsi" w:cstheme="majorHAnsi"/>
          <w:sz w:val="24"/>
          <w:szCs w:val="24"/>
        </w:rPr>
        <w:t>?</w:t>
      </w:r>
    </w:p>
    <w:p w:rsidR="0053023E" w:rsidRPr="0053023E" w:rsidRDefault="00AA21C4" w:rsidP="0053023E">
      <w:pPr>
        <w:pStyle w:val="ListParagraph"/>
        <w:tabs>
          <w:tab w:val="left" w:pos="0"/>
        </w:tabs>
        <w:ind w:left="0"/>
        <w:rPr>
          <w:rFonts w:asciiTheme="majorHAnsi" w:hAnsiTheme="majorHAnsi" w:cstheme="majorHAnsi"/>
          <w:b/>
          <w:sz w:val="28"/>
          <w:szCs w:val="28"/>
        </w:rPr>
      </w:pPr>
      <w:r>
        <w:rPr>
          <w:rFonts w:asciiTheme="majorHAnsi" w:hAnsiTheme="majorHAnsi" w:cstheme="majorHAnsi"/>
          <w:b/>
          <w:sz w:val="28"/>
          <w:szCs w:val="28"/>
        </w:rPr>
        <w:t>Below</w:t>
      </w:r>
      <w:r w:rsidR="0053023E" w:rsidRPr="0053023E">
        <w:rPr>
          <w:rFonts w:asciiTheme="majorHAnsi" w:hAnsiTheme="majorHAnsi" w:cstheme="majorHAnsi"/>
          <w:b/>
          <w:sz w:val="28"/>
          <w:szCs w:val="28"/>
        </w:rPr>
        <w:t xml:space="preserve">, you will find </w:t>
      </w:r>
      <w:r w:rsidR="004C6B6B">
        <w:rPr>
          <w:rFonts w:asciiTheme="majorHAnsi" w:hAnsiTheme="majorHAnsi" w:cstheme="majorHAnsi"/>
          <w:b/>
          <w:sz w:val="28"/>
          <w:szCs w:val="28"/>
        </w:rPr>
        <w:t>an example of a completed</w:t>
      </w:r>
      <w:r w:rsidR="0053023E" w:rsidRPr="0053023E">
        <w:rPr>
          <w:rFonts w:asciiTheme="majorHAnsi" w:hAnsiTheme="majorHAnsi" w:cstheme="majorHAnsi"/>
          <w:b/>
          <w:sz w:val="28"/>
          <w:szCs w:val="28"/>
        </w:rPr>
        <w:t xml:space="preserve"> </w:t>
      </w:r>
      <w:r w:rsidR="0053023E">
        <w:rPr>
          <w:rFonts w:asciiTheme="majorHAnsi" w:hAnsiTheme="majorHAnsi" w:cstheme="majorHAnsi"/>
          <w:b/>
          <w:sz w:val="28"/>
          <w:szCs w:val="28"/>
        </w:rPr>
        <w:t>Evaluation Considerations Tool</w:t>
      </w:r>
    </w:p>
    <w:p w:rsidR="00E14873" w:rsidRDefault="004C6B6B" w:rsidP="007D3339">
      <w:pPr>
        <w:pStyle w:val="NoSpacing"/>
        <w:numPr>
          <w:ilvl w:val="0"/>
          <w:numId w:val="23"/>
        </w:numPr>
        <w:spacing w:line="360" w:lineRule="auto"/>
        <w:ind w:left="1080"/>
        <w:rPr>
          <w:rStyle w:val="SubtleReference"/>
          <w:lang w:bidi="ar-SA"/>
        </w:rPr>
      </w:pPr>
      <w:r>
        <w:rPr>
          <w:rStyle w:val="SubtleReference"/>
          <w:rFonts w:asciiTheme="majorHAnsi" w:hAnsiTheme="majorHAnsi" w:cstheme="majorHAnsi"/>
          <w:i w:val="0"/>
          <w:color w:val="auto"/>
          <w:sz w:val="24"/>
          <w:szCs w:val="24"/>
        </w:rPr>
        <w:t>This</w:t>
      </w:r>
      <w:r w:rsidR="0053023E">
        <w:rPr>
          <w:rStyle w:val="SubtleReference"/>
          <w:rFonts w:asciiTheme="majorHAnsi" w:hAnsiTheme="majorHAnsi" w:cstheme="majorHAnsi"/>
          <w:i w:val="0"/>
          <w:color w:val="auto"/>
          <w:sz w:val="24"/>
          <w:szCs w:val="24"/>
        </w:rPr>
        <w:t xml:space="preserve"> provides an example of one way an evaluation planner might fill the tool out. The example here follows the hypothetical case s</w:t>
      </w:r>
      <w:r w:rsidR="005A3F6D" w:rsidRPr="004B3F1E">
        <w:rPr>
          <w:rStyle w:val="SubtleReference"/>
          <w:rFonts w:asciiTheme="majorHAnsi" w:hAnsiTheme="majorHAnsi" w:cstheme="majorHAnsi"/>
          <w:i w:val="0"/>
          <w:color w:val="auto"/>
          <w:sz w:val="24"/>
          <w:szCs w:val="24"/>
        </w:rPr>
        <w:t>tudy “</w:t>
      </w:r>
      <w:proofErr w:type="spellStart"/>
      <w:r w:rsidR="005A3F6D" w:rsidRPr="004B3F1E">
        <w:rPr>
          <w:rStyle w:val="SubtleReference"/>
          <w:rFonts w:asciiTheme="majorHAnsi" w:hAnsiTheme="majorHAnsi" w:cstheme="majorHAnsi"/>
          <w:i w:val="0"/>
          <w:color w:val="auto"/>
          <w:sz w:val="24"/>
          <w:szCs w:val="24"/>
        </w:rPr>
        <w:t>Amanga</w:t>
      </w:r>
      <w:proofErr w:type="spellEnd"/>
      <w:r w:rsidR="005A3F6D" w:rsidRPr="004B3F1E">
        <w:rPr>
          <w:rStyle w:val="SubtleReference"/>
          <w:rFonts w:asciiTheme="majorHAnsi" w:hAnsiTheme="majorHAnsi" w:cstheme="majorHAnsi"/>
          <w:i w:val="0"/>
          <w:color w:val="auto"/>
          <w:sz w:val="24"/>
          <w:szCs w:val="24"/>
        </w:rPr>
        <w:t>”</w:t>
      </w:r>
      <w:r w:rsidR="0053023E">
        <w:rPr>
          <w:rStyle w:val="SubtleReference"/>
          <w:rFonts w:asciiTheme="majorHAnsi" w:hAnsiTheme="majorHAnsi" w:cstheme="majorHAnsi"/>
          <w:i w:val="0"/>
          <w:color w:val="auto"/>
          <w:sz w:val="24"/>
          <w:szCs w:val="24"/>
        </w:rPr>
        <w:t xml:space="preserve"> (available on the TEFT website)</w:t>
      </w:r>
      <w:r w:rsidR="005A3F6D" w:rsidRPr="004B3F1E">
        <w:rPr>
          <w:rStyle w:val="SubtleReference"/>
          <w:rFonts w:asciiTheme="majorHAnsi" w:hAnsiTheme="majorHAnsi" w:cstheme="majorHAnsi"/>
          <w:i w:val="0"/>
          <w:color w:val="auto"/>
          <w:sz w:val="24"/>
          <w:szCs w:val="24"/>
        </w:rPr>
        <w:t xml:space="preserve"> which describes an evaluation of </w:t>
      </w:r>
      <w:proofErr w:type="gramStart"/>
      <w:r w:rsidR="005A3F6D" w:rsidRPr="004B3F1E">
        <w:rPr>
          <w:rStyle w:val="SubtleReference"/>
          <w:rFonts w:asciiTheme="majorHAnsi" w:hAnsiTheme="majorHAnsi" w:cstheme="majorHAnsi"/>
          <w:i w:val="0"/>
          <w:color w:val="auto"/>
          <w:sz w:val="24"/>
          <w:szCs w:val="24"/>
        </w:rPr>
        <w:t>a national</w:t>
      </w:r>
      <w:proofErr w:type="gramEnd"/>
      <w:r w:rsidR="005A3F6D" w:rsidRPr="004B3F1E">
        <w:rPr>
          <w:rStyle w:val="SubtleReference"/>
          <w:rFonts w:asciiTheme="majorHAnsi" w:hAnsiTheme="majorHAnsi" w:cstheme="majorHAnsi"/>
          <w:i w:val="0"/>
          <w:color w:val="auto"/>
          <w:sz w:val="24"/>
          <w:szCs w:val="24"/>
        </w:rPr>
        <w:t xml:space="preserve"> </w:t>
      </w:r>
      <w:r w:rsidR="0053023E">
        <w:rPr>
          <w:rStyle w:val="SubtleReference"/>
          <w:rFonts w:asciiTheme="majorHAnsi" w:hAnsiTheme="majorHAnsi" w:cstheme="majorHAnsi"/>
          <w:i w:val="0"/>
          <w:color w:val="auto"/>
          <w:sz w:val="24"/>
          <w:szCs w:val="24"/>
        </w:rPr>
        <w:t>antiretroviral treatment (</w:t>
      </w:r>
      <w:r w:rsidR="005A3F6D" w:rsidRPr="004B3F1E">
        <w:rPr>
          <w:rStyle w:val="SubtleReference"/>
          <w:rFonts w:asciiTheme="majorHAnsi" w:hAnsiTheme="majorHAnsi" w:cstheme="majorHAnsi"/>
          <w:i w:val="0"/>
          <w:color w:val="auto"/>
          <w:sz w:val="24"/>
          <w:szCs w:val="24"/>
        </w:rPr>
        <w:t>ART</w:t>
      </w:r>
      <w:r w:rsidR="0053023E">
        <w:rPr>
          <w:rStyle w:val="SubtleReference"/>
          <w:rFonts w:asciiTheme="majorHAnsi" w:hAnsiTheme="majorHAnsi" w:cstheme="majorHAnsi"/>
          <w:i w:val="0"/>
          <w:color w:val="auto"/>
          <w:sz w:val="24"/>
          <w:szCs w:val="24"/>
        </w:rPr>
        <w:t>)</w:t>
      </w:r>
      <w:r w:rsidR="005A3F6D" w:rsidRPr="004B3F1E">
        <w:rPr>
          <w:rStyle w:val="SubtleReference"/>
          <w:rFonts w:asciiTheme="majorHAnsi" w:hAnsiTheme="majorHAnsi" w:cstheme="majorHAnsi"/>
          <w:i w:val="0"/>
          <w:color w:val="auto"/>
          <w:sz w:val="24"/>
          <w:szCs w:val="24"/>
        </w:rPr>
        <w:t xml:space="preserve"> training for multiple</w:t>
      </w:r>
      <w:r w:rsidR="00510D4A">
        <w:rPr>
          <w:rStyle w:val="SubtleReference"/>
          <w:rFonts w:asciiTheme="majorHAnsi" w:hAnsiTheme="majorHAnsi" w:cstheme="majorHAnsi"/>
          <w:i w:val="0"/>
          <w:color w:val="auto"/>
          <w:sz w:val="24"/>
          <w:szCs w:val="24"/>
        </w:rPr>
        <w:t xml:space="preserve"> cadres of health care workers</w:t>
      </w:r>
      <w:r w:rsidR="005A3F6D" w:rsidRPr="004B3F1E">
        <w:rPr>
          <w:rStyle w:val="SubtleReference"/>
          <w:rFonts w:asciiTheme="majorHAnsi" w:hAnsiTheme="majorHAnsi" w:cstheme="majorHAnsi"/>
          <w:i w:val="0"/>
          <w:color w:val="auto"/>
          <w:sz w:val="24"/>
          <w:szCs w:val="24"/>
        </w:rPr>
        <w:t xml:space="preserve">, with a focus on changes in the national guidelines regarding first-line ART regimens. </w:t>
      </w:r>
    </w:p>
    <w:p w:rsidR="002C1D2F" w:rsidRDefault="002C1D2F" w:rsidP="00954C35">
      <w:pPr>
        <w:pStyle w:val="NoSpacing"/>
        <w:spacing w:line="360" w:lineRule="auto"/>
        <w:ind w:left="1080"/>
        <w:rPr>
          <w:rStyle w:val="SubtleReference"/>
        </w:rPr>
        <w:sectPr w:rsidR="002C1D2F" w:rsidSect="002C1D2F">
          <w:type w:val="continuous"/>
          <w:pgSz w:w="15840" w:h="12240" w:orient="landscape" w:code="17"/>
          <w:pgMar w:top="1166" w:right="1440" w:bottom="1080" w:left="1440" w:header="720" w:footer="720" w:gutter="0"/>
          <w:pgBorders w:offsetFrom="page">
            <w:top w:val="single" w:sz="48" w:space="0" w:color="284A7D"/>
          </w:pgBorders>
          <w:cols w:num="2" w:space="720"/>
          <w:docGrid w:linePitch="360"/>
        </w:sectPr>
      </w:pPr>
    </w:p>
    <w:p w:rsidR="00AA21C4" w:rsidRPr="0045562A" w:rsidRDefault="00542F56" w:rsidP="00AA21C4">
      <w:pPr>
        <w:tabs>
          <w:tab w:val="left" w:pos="0"/>
        </w:tabs>
        <w:spacing w:before="120" w:after="0" w:line="360" w:lineRule="auto"/>
        <w:rPr>
          <w:rFonts w:asciiTheme="majorHAnsi" w:hAnsiTheme="majorHAnsi" w:cstheme="minorHAnsi"/>
          <w:b/>
          <w:sz w:val="28"/>
          <w:szCs w:val="28"/>
        </w:rPr>
      </w:pPr>
      <w:r>
        <w:rPr>
          <w:rFonts w:asciiTheme="majorHAnsi" w:hAnsiTheme="majorHAnsi" w:cstheme="minorHAnsi"/>
          <w:b/>
          <w:noProof/>
          <w:color w:val="C00000"/>
          <w:sz w:val="28"/>
          <w:szCs w:val="28"/>
          <w:u w:val="single"/>
        </w:rPr>
        <w:lastRenderedPageBreak/>
        <w:drawing>
          <wp:anchor distT="0" distB="0" distL="114300" distR="114300" simplePos="0" relativeHeight="251659264" behindDoc="0" locked="0" layoutInCell="1" allowOverlap="1" wp14:anchorId="7ECB7EE3" wp14:editId="5FCFBB01">
            <wp:simplePos x="0" y="0"/>
            <wp:positionH relativeFrom="column">
              <wp:posOffset>95250</wp:posOffset>
            </wp:positionH>
            <wp:positionV relativeFrom="paragraph">
              <wp:posOffset>448310</wp:posOffset>
            </wp:positionV>
            <wp:extent cx="8274685" cy="505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derations tool sample.jpg"/>
                    <pic:cNvPicPr/>
                  </pic:nvPicPr>
                  <pic:blipFill>
                    <a:blip r:embed="rId12">
                      <a:extLst>
                        <a:ext uri="{BEBA8EAE-BF5A-486C-A8C5-ECC9F3942E4B}">
                          <a14:imgProps xmlns:a14="http://schemas.microsoft.com/office/drawing/2010/main">
                            <a14:imgLayer r:embed="rId13">
                              <a14:imgEffect>
                                <a14:sharpenSoften amount="22000"/>
                              </a14:imgEffect>
                            </a14:imgLayer>
                          </a14:imgProps>
                        </a:ext>
                        <a:ext uri="{28A0092B-C50C-407E-A947-70E740481C1C}">
                          <a14:useLocalDpi xmlns:a14="http://schemas.microsoft.com/office/drawing/2010/main" val="0"/>
                        </a:ext>
                      </a:extLst>
                    </a:blip>
                    <a:stretch>
                      <a:fillRect/>
                    </a:stretch>
                  </pic:blipFill>
                  <pic:spPr>
                    <a:xfrm>
                      <a:off x="0" y="0"/>
                      <a:ext cx="8274685" cy="5057775"/>
                    </a:xfrm>
                    <a:prstGeom prst="rect">
                      <a:avLst/>
                    </a:prstGeom>
                  </pic:spPr>
                </pic:pic>
              </a:graphicData>
            </a:graphic>
            <wp14:sizeRelH relativeFrom="margin">
              <wp14:pctWidth>0</wp14:pctWidth>
            </wp14:sizeRelH>
            <wp14:sizeRelV relativeFrom="margin">
              <wp14:pctHeight>0</wp14:pctHeight>
            </wp14:sizeRelV>
          </wp:anchor>
        </w:drawing>
      </w:r>
      <w:r w:rsidR="00AA21C4" w:rsidRPr="00BF5384">
        <w:rPr>
          <w:rFonts w:asciiTheme="majorHAnsi" w:hAnsiTheme="majorHAnsi" w:cstheme="minorHAnsi"/>
          <w:b/>
          <w:color w:val="C00000"/>
          <w:sz w:val="28"/>
          <w:szCs w:val="28"/>
          <w:u w:val="single"/>
        </w:rPr>
        <w:t>(SAMPLE)</w:t>
      </w:r>
      <w:r w:rsidR="00AA21C4" w:rsidRPr="00BF5384">
        <w:rPr>
          <w:rFonts w:asciiTheme="majorHAnsi" w:hAnsiTheme="majorHAnsi" w:cstheme="minorHAnsi"/>
          <w:b/>
          <w:color w:val="C00000"/>
          <w:sz w:val="28"/>
          <w:szCs w:val="28"/>
        </w:rPr>
        <w:t>:</w:t>
      </w:r>
      <w:r w:rsidR="00AA21C4" w:rsidRPr="00863B96">
        <w:rPr>
          <w:rFonts w:asciiTheme="majorHAnsi" w:hAnsiTheme="majorHAnsi" w:cstheme="minorHAnsi"/>
          <w:b/>
          <w:color w:val="C0504D" w:themeColor="accent2"/>
          <w:sz w:val="28"/>
          <w:szCs w:val="28"/>
        </w:rPr>
        <w:t xml:space="preserve"> </w:t>
      </w:r>
      <w:r w:rsidR="00AA21C4" w:rsidRPr="00D472E7">
        <w:rPr>
          <w:rFonts w:asciiTheme="majorHAnsi" w:hAnsiTheme="majorHAnsi" w:cstheme="minorHAnsi"/>
          <w:b/>
          <w:sz w:val="28"/>
          <w:szCs w:val="28"/>
        </w:rPr>
        <w:t>Evaluation Considerations Tool</w:t>
      </w:r>
    </w:p>
    <w:p w:rsidR="00863B96" w:rsidRDefault="00863B96" w:rsidP="00954C35">
      <w:pPr>
        <w:pStyle w:val="NoSpacing"/>
        <w:spacing w:line="360" w:lineRule="auto"/>
        <w:ind w:left="1080"/>
        <w:rPr>
          <w:rStyle w:val="SubtleReference"/>
        </w:rPr>
      </w:pPr>
    </w:p>
    <w:p w:rsidR="00863B96" w:rsidRDefault="00863B96" w:rsidP="00954C35">
      <w:pPr>
        <w:pStyle w:val="NoSpacing"/>
        <w:spacing w:line="360" w:lineRule="auto"/>
        <w:ind w:left="1080"/>
        <w:rPr>
          <w:rStyle w:val="SubtleReference"/>
        </w:rPr>
      </w:pPr>
    </w:p>
    <w:sectPr w:rsidR="00863B96" w:rsidSect="002C1D2F">
      <w:type w:val="continuous"/>
      <w:pgSz w:w="15840" w:h="12240" w:orient="landscape" w:code="17"/>
      <w:pgMar w:top="1166" w:right="1440" w:bottom="1080" w:left="1440" w:header="720" w:footer="720" w:gutter="0"/>
      <w:pgBorders w:offsetFrom="page">
        <w:top w:val="single" w:sz="48" w:space="0" w:color="284A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C5" w:rsidRDefault="001150C5" w:rsidP="00855E40">
      <w:pPr>
        <w:spacing w:after="0" w:line="240" w:lineRule="auto"/>
      </w:pPr>
      <w:r>
        <w:separator/>
      </w:r>
    </w:p>
  </w:endnote>
  <w:endnote w:type="continuationSeparator" w:id="0">
    <w:p w:rsidR="001150C5" w:rsidRDefault="001150C5" w:rsidP="0085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riosoPro-Semibold">
    <w:altName w:val="Brioso Pro Semibold"/>
    <w:panose1 w:val="00000000000000000000"/>
    <w:charset w:val="4D"/>
    <w:family w:val="auto"/>
    <w:notTrueType/>
    <w:pitch w:val="default"/>
    <w:sig w:usb0="00000003" w:usb1="00000000" w:usb2="00000000" w:usb3="00000000" w:csb0="00000001" w:csb1="00000000"/>
  </w:font>
  <w:font w:name="BriosoPro-Bold">
    <w:altName w:val="Brioso Pro Bold"/>
    <w:panose1 w:val="00000000000000000000"/>
    <w:charset w:val="4D"/>
    <w:family w:val="auto"/>
    <w:notTrueType/>
    <w:pitch w:val="default"/>
    <w:sig w:usb0="00000003" w:usb1="00000000" w:usb2="00000000" w:usb3="00000000" w:csb0="00000001" w:csb1="00000000"/>
  </w:font>
  <w:font w:name="BriosoPro-Regular">
    <w:altName w:val="Brioso Pro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D2" w:rsidRDefault="006F71D2" w:rsidP="000E6E07">
    <w:pPr>
      <w:pStyle w:val="Footer"/>
      <w:tabs>
        <w:tab w:val="clear" w:pos="936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C5" w:rsidRDefault="001150C5" w:rsidP="00855E40">
      <w:pPr>
        <w:spacing w:after="0" w:line="240" w:lineRule="auto"/>
      </w:pPr>
      <w:r>
        <w:separator/>
      </w:r>
    </w:p>
  </w:footnote>
  <w:footnote w:type="continuationSeparator" w:id="0">
    <w:p w:rsidR="001150C5" w:rsidRDefault="001150C5" w:rsidP="0085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D2" w:rsidRPr="00104A69" w:rsidRDefault="006F71D2" w:rsidP="00824A2F">
    <w:pPr>
      <w:tabs>
        <w:tab w:val="left" w:pos="3060"/>
      </w:tabs>
      <w:spacing w:line="240" w:lineRule="auto"/>
      <w:jc w:val="right"/>
      <w:rPr>
        <w:rFonts w:asciiTheme="majorHAnsi" w:hAnsiTheme="majorHAnsi" w:cstheme="majorHAnsi"/>
        <w:b/>
        <w:i/>
        <w:sz w:val="20"/>
        <w:szCs w:val="20"/>
      </w:rPr>
    </w:pPr>
    <w:r w:rsidRPr="00F04465">
      <w:rPr>
        <w:rFonts w:asciiTheme="majorHAnsi" w:hAnsiTheme="majorHAnsi" w:cstheme="majorHAnsi"/>
        <w:b/>
        <w:sz w:val="20"/>
        <w:szCs w:val="20"/>
      </w:rPr>
      <w:t>Training Evaluation Framework and Tools (TEFT)</w:t>
    </w:r>
    <w:r w:rsidRPr="00F04465">
      <w:rPr>
        <w:rFonts w:asciiTheme="majorHAnsi" w:hAnsiTheme="majorHAnsi" w:cstheme="majorHAnsi"/>
        <w:b/>
        <w:sz w:val="20"/>
        <w:szCs w:val="20"/>
      </w:rPr>
      <w:br/>
    </w:r>
    <w:r w:rsidRPr="00F04465">
      <w:rPr>
        <w:rFonts w:asciiTheme="majorHAnsi" w:hAnsiTheme="majorHAnsi" w:cstheme="majorHAnsi"/>
        <w:b/>
        <w:i/>
        <w:sz w:val="20"/>
        <w:szCs w:val="20"/>
      </w:rPr>
      <w:t xml:space="preserve"> www.go2itech.org/resources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F22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7464CE"/>
    <w:lvl w:ilvl="0">
      <w:start w:val="1"/>
      <w:numFmt w:val="decimal"/>
      <w:lvlText w:val="%1."/>
      <w:lvlJc w:val="left"/>
      <w:pPr>
        <w:tabs>
          <w:tab w:val="num" w:pos="1800"/>
        </w:tabs>
        <w:ind w:left="1800" w:hanging="360"/>
      </w:pPr>
    </w:lvl>
  </w:abstractNum>
  <w:abstractNum w:abstractNumId="2">
    <w:nsid w:val="FFFFFF7D"/>
    <w:multiLevelType w:val="singleLevel"/>
    <w:tmpl w:val="57745E34"/>
    <w:lvl w:ilvl="0">
      <w:start w:val="1"/>
      <w:numFmt w:val="decimal"/>
      <w:lvlText w:val="%1."/>
      <w:lvlJc w:val="left"/>
      <w:pPr>
        <w:tabs>
          <w:tab w:val="num" w:pos="1440"/>
        </w:tabs>
        <w:ind w:left="1440" w:hanging="360"/>
      </w:pPr>
    </w:lvl>
  </w:abstractNum>
  <w:abstractNum w:abstractNumId="3">
    <w:nsid w:val="FFFFFF7E"/>
    <w:multiLevelType w:val="singleLevel"/>
    <w:tmpl w:val="72B88CBA"/>
    <w:lvl w:ilvl="0">
      <w:start w:val="1"/>
      <w:numFmt w:val="decimal"/>
      <w:lvlText w:val="%1."/>
      <w:lvlJc w:val="left"/>
      <w:pPr>
        <w:tabs>
          <w:tab w:val="num" w:pos="1080"/>
        </w:tabs>
        <w:ind w:left="1080" w:hanging="360"/>
      </w:pPr>
    </w:lvl>
  </w:abstractNum>
  <w:abstractNum w:abstractNumId="4">
    <w:nsid w:val="FFFFFF7F"/>
    <w:multiLevelType w:val="singleLevel"/>
    <w:tmpl w:val="8CB23360"/>
    <w:lvl w:ilvl="0">
      <w:start w:val="1"/>
      <w:numFmt w:val="decimal"/>
      <w:lvlText w:val="%1."/>
      <w:lvlJc w:val="left"/>
      <w:pPr>
        <w:tabs>
          <w:tab w:val="num" w:pos="720"/>
        </w:tabs>
        <w:ind w:left="720" w:hanging="360"/>
      </w:pPr>
    </w:lvl>
  </w:abstractNum>
  <w:abstractNum w:abstractNumId="5">
    <w:nsid w:val="FFFFFF80"/>
    <w:multiLevelType w:val="singleLevel"/>
    <w:tmpl w:val="A24845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C6C58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49456C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9850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1F86E8C"/>
    <w:lvl w:ilvl="0">
      <w:start w:val="1"/>
      <w:numFmt w:val="decimal"/>
      <w:lvlText w:val="%1."/>
      <w:lvlJc w:val="left"/>
      <w:pPr>
        <w:tabs>
          <w:tab w:val="num" w:pos="360"/>
        </w:tabs>
        <w:ind w:left="360" w:hanging="360"/>
      </w:pPr>
    </w:lvl>
  </w:abstractNum>
  <w:abstractNum w:abstractNumId="10">
    <w:nsid w:val="FFFFFF89"/>
    <w:multiLevelType w:val="singleLevel"/>
    <w:tmpl w:val="48A0871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C02A87"/>
    <w:multiLevelType w:val="hybridMultilevel"/>
    <w:tmpl w:val="09543194"/>
    <w:lvl w:ilvl="0" w:tplc="49385A60">
      <w:start w:val="1"/>
      <w:numFmt w:val="bullet"/>
      <w:pStyle w:val="bullet1"/>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3460BB8"/>
    <w:multiLevelType w:val="hybridMultilevel"/>
    <w:tmpl w:val="8B50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25D3F"/>
    <w:multiLevelType w:val="hybridMultilevel"/>
    <w:tmpl w:val="F20201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BE03C22"/>
    <w:multiLevelType w:val="hybridMultilevel"/>
    <w:tmpl w:val="DDF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E6F31"/>
    <w:multiLevelType w:val="hybridMultilevel"/>
    <w:tmpl w:val="0F86C6C0"/>
    <w:lvl w:ilvl="0" w:tplc="4552E63C">
      <w:start w:val="1"/>
      <w:numFmt w:val="decimal"/>
      <w:lvlText w:val="%1."/>
      <w:lvlJc w:val="left"/>
      <w:pPr>
        <w:ind w:left="360" w:hanging="216"/>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155CC"/>
    <w:multiLevelType w:val="hybridMultilevel"/>
    <w:tmpl w:val="60E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54616"/>
    <w:multiLevelType w:val="hybridMultilevel"/>
    <w:tmpl w:val="6CFEC602"/>
    <w:lvl w:ilvl="0" w:tplc="D38C50D6">
      <w:start w:val="1"/>
      <w:numFmt w:val="decimal"/>
      <w:lvlText w:val="%1."/>
      <w:lvlJc w:val="left"/>
      <w:pPr>
        <w:ind w:left="720" w:hanging="360"/>
      </w:pPr>
      <w:rPr>
        <w:rFonts w:asciiTheme="majorHAnsi" w:hAnsiTheme="majorHAnsi" w:cstheme="majorHAnsi" w:hint="default"/>
        <w:b/>
        <w:bCs w:val="0"/>
        <w:i w:val="0"/>
        <w:iCs w:val="0"/>
        <w:caps w:val="0"/>
        <w:strike w:val="0"/>
        <w:dstrike w:val="0"/>
        <w:vanish w:val="0"/>
        <w:color w:val="000000"/>
        <w:spacing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D5534"/>
    <w:multiLevelType w:val="multilevel"/>
    <w:tmpl w:val="3D7ADF46"/>
    <w:lvl w:ilvl="0">
      <w:start w:val="1"/>
      <w:numFmt w:val="decimal"/>
      <w:lvlText w:val="%1."/>
      <w:lvlJc w:val="left"/>
      <w:pPr>
        <w:ind w:left="360" w:hanging="216"/>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C7A6BDE"/>
    <w:multiLevelType w:val="hybridMultilevel"/>
    <w:tmpl w:val="E9E6E544"/>
    <w:lvl w:ilvl="0" w:tplc="5F804DF4">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Aria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Arial"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Arial"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5FC8440C"/>
    <w:multiLevelType w:val="hybridMultilevel"/>
    <w:tmpl w:val="969A11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Aria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Arial"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Arial"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F8511AE"/>
    <w:multiLevelType w:val="hybridMultilevel"/>
    <w:tmpl w:val="31502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1F6197"/>
    <w:multiLevelType w:val="hybridMultilevel"/>
    <w:tmpl w:val="5DA61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9"/>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3"/>
  </w:num>
  <w:num w:numId="19">
    <w:abstractNumId w:val="17"/>
  </w:num>
  <w:num w:numId="20">
    <w:abstractNumId w:val="21"/>
  </w:num>
  <w:num w:numId="21">
    <w:abstractNumId w:val="1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14873"/>
    <w:rsid w:val="000019EE"/>
    <w:rsid w:val="00010D21"/>
    <w:rsid w:val="00011B13"/>
    <w:rsid w:val="00014FDE"/>
    <w:rsid w:val="00015A31"/>
    <w:rsid w:val="0001700A"/>
    <w:rsid w:val="00021DAB"/>
    <w:rsid w:val="00027D4A"/>
    <w:rsid w:val="000368AF"/>
    <w:rsid w:val="000557FB"/>
    <w:rsid w:val="000D0D6C"/>
    <w:rsid w:val="000D1826"/>
    <w:rsid w:val="000D2AB1"/>
    <w:rsid w:val="000E6E07"/>
    <w:rsid w:val="000F7335"/>
    <w:rsid w:val="00104A69"/>
    <w:rsid w:val="0010522C"/>
    <w:rsid w:val="00110DC6"/>
    <w:rsid w:val="001119E6"/>
    <w:rsid w:val="001150C5"/>
    <w:rsid w:val="0015245D"/>
    <w:rsid w:val="0017248E"/>
    <w:rsid w:val="00176E9C"/>
    <w:rsid w:val="00183584"/>
    <w:rsid w:val="0018772C"/>
    <w:rsid w:val="0019705E"/>
    <w:rsid w:val="001A6A96"/>
    <w:rsid w:val="001A7DD4"/>
    <w:rsid w:val="001B109E"/>
    <w:rsid w:val="001B2F52"/>
    <w:rsid w:val="001C0DB5"/>
    <w:rsid w:val="001C337D"/>
    <w:rsid w:val="001C3DA9"/>
    <w:rsid w:val="001C689D"/>
    <w:rsid w:val="001F3783"/>
    <w:rsid w:val="002166B7"/>
    <w:rsid w:val="002213CD"/>
    <w:rsid w:val="00224027"/>
    <w:rsid w:val="00260C6A"/>
    <w:rsid w:val="002637EE"/>
    <w:rsid w:val="0026455E"/>
    <w:rsid w:val="0028695A"/>
    <w:rsid w:val="002B4226"/>
    <w:rsid w:val="002B4F91"/>
    <w:rsid w:val="002C0154"/>
    <w:rsid w:val="002C1D2F"/>
    <w:rsid w:val="002C31FB"/>
    <w:rsid w:val="002D399C"/>
    <w:rsid w:val="002D6B75"/>
    <w:rsid w:val="002E063A"/>
    <w:rsid w:val="002E5056"/>
    <w:rsid w:val="002F0F91"/>
    <w:rsid w:val="0031067E"/>
    <w:rsid w:val="00313162"/>
    <w:rsid w:val="003361F9"/>
    <w:rsid w:val="00340899"/>
    <w:rsid w:val="00345D9C"/>
    <w:rsid w:val="003548CA"/>
    <w:rsid w:val="00374258"/>
    <w:rsid w:val="00374E42"/>
    <w:rsid w:val="00382DD6"/>
    <w:rsid w:val="003834B3"/>
    <w:rsid w:val="003C3412"/>
    <w:rsid w:val="003D57F5"/>
    <w:rsid w:val="003E1623"/>
    <w:rsid w:val="004003AA"/>
    <w:rsid w:val="00401699"/>
    <w:rsid w:val="00430750"/>
    <w:rsid w:val="00436B20"/>
    <w:rsid w:val="00441A8B"/>
    <w:rsid w:val="00452259"/>
    <w:rsid w:val="004539DB"/>
    <w:rsid w:val="004540A9"/>
    <w:rsid w:val="0045562A"/>
    <w:rsid w:val="0047166C"/>
    <w:rsid w:val="00493BC6"/>
    <w:rsid w:val="004B3F1E"/>
    <w:rsid w:val="004C4C93"/>
    <w:rsid w:val="004C6B6B"/>
    <w:rsid w:val="004D479A"/>
    <w:rsid w:val="00501928"/>
    <w:rsid w:val="00510D4A"/>
    <w:rsid w:val="00512949"/>
    <w:rsid w:val="00517008"/>
    <w:rsid w:val="0053023E"/>
    <w:rsid w:val="00542F56"/>
    <w:rsid w:val="0055347E"/>
    <w:rsid w:val="005537BB"/>
    <w:rsid w:val="005601C1"/>
    <w:rsid w:val="005608AD"/>
    <w:rsid w:val="005631AA"/>
    <w:rsid w:val="00577B56"/>
    <w:rsid w:val="00593265"/>
    <w:rsid w:val="005A3811"/>
    <w:rsid w:val="005A3884"/>
    <w:rsid w:val="005A3F6D"/>
    <w:rsid w:val="005A6B78"/>
    <w:rsid w:val="005B05B3"/>
    <w:rsid w:val="005B5A45"/>
    <w:rsid w:val="00615C43"/>
    <w:rsid w:val="00624061"/>
    <w:rsid w:val="00647A98"/>
    <w:rsid w:val="006524DA"/>
    <w:rsid w:val="00654DF1"/>
    <w:rsid w:val="006655BF"/>
    <w:rsid w:val="006915A0"/>
    <w:rsid w:val="006A326A"/>
    <w:rsid w:val="006E776F"/>
    <w:rsid w:val="006F1882"/>
    <w:rsid w:val="006F71D2"/>
    <w:rsid w:val="007043CE"/>
    <w:rsid w:val="00704E75"/>
    <w:rsid w:val="00705540"/>
    <w:rsid w:val="00711C58"/>
    <w:rsid w:val="00717298"/>
    <w:rsid w:val="0071746A"/>
    <w:rsid w:val="00720954"/>
    <w:rsid w:val="00755847"/>
    <w:rsid w:val="007570C9"/>
    <w:rsid w:val="00772B10"/>
    <w:rsid w:val="00774E5C"/>
    <w:rsid w:val="00777425"/>
    <w:rsid w:val="007A0419"/>
    <w:rsid w:val="007C63F4"/>
    <w:rsid w:val="007D3339"/>
    <w:rsid w:val="007F0D9A"/>
    <w:rsid w:val="007F44AD"/>
    <w:rsid w:val="00805C2B"/>
    <w:rsid w:val="00812D97"/>
    <w:rsid w:val="00820321"/>
    <w:rsid w:val="00824A2F"/>
    <w:rsid w:val="008251B3"/>
    <w:rsid w:val="00827795"/>
    <w:rsid w:val="008370FE"/>
    <w:rsid w:val="00846DC2"/>
    <w:rsid w:val="008478B4"/>
    <w:rsid w:val="00855E40"/>
    <w:rsid w:val="00863B96"/>
    <w:rsid w:val="0087446B"/>
    <w:rsid w:val="008C3821"/>
    <w:rsid w:val="008F6846"/>
    <w:rsid w:val="00920646"/>
    <w:rsid w:val="00920EB1"/>
    <w:rsid w:val="00935D17"/>
    <w:rsid w:val="00937FFC"/>
    <w:rsid w:val="009409A9"/>
    <w:rsid w:val="00943464"/>
    <w:rsid w:val="00950774"/>
    <w:rsid w:val="00953CE3"/>
    <w:rsid w:val="00954C35"/>
    <w:rsid w:val="00954E0F"/>
    <w:rsid w:val="00960423"/>
    <w:rsid w:val="00974EC7"/>
    <w:rsid w:val="00991961"/>
    <w:rsid w:val="0099472E"/>
    <w:rsid w:val="009A2740"/>
    <w:rsid w:val="009A48D0"/>
    <w:rsid w:val="009B1F5B"/>
    <w:rsid w:val="009D4753"/>
    <w:rsid w:val="00A1642F"/>
    <w:rsid w:val="00A232D2"/>
    <w:rsid w:val="00A24A26"/>
    <w:rsid w:val="00A31E01"/>
    <w:rsid w:val="00A43732"/>
    <w:rsid w:val="00A45485"/>
    <w:rsid w:val="00A510A1"/>
    <w:rsid w:val="00A53357"/>
    <w:rsid w:val="00A721FE"/>
    <w:rsid w:val="00A7638C"/>
    <w:rsid w:val="00AA21C4"/>
    <w:rsid w:val="00AC1F37"/>
    <w:rsid w:val="00AC25CF"/>
    <w:rsid w:val="00AF1616"/>
    <w:rsid w:val="00B506E6"/>
    <w:rsid w:val="00B55A92"/>
    <w:rsid w:val="00B718DA"/>
    <w:rsid w:val="00B71F93"/>
    <w:rsid w:val="00B724AB"/>
    <w:rsid w:val="00B82949"/>
    <w:rsid w:val="00BA616A"/>
    <w:rsid w:val="00BB48B8"/>
    <w:rsid w:val="00BD79FB"/>
    <w:rsid w:val="00BE21DA"/>
    <w:rsid w:val="00BF1777"/>
    <w:rsid w:val="00BF5384"/>
    <w:rsid w:val="00BF7B28"/>
    <w:rsid w:val="00C003FF"/>
    <w:rsid w:val="00C07F1E"/>
    <w:rsid w:val="00C10B7E"/>
    <w:rsid w:val="00C434B1"/>
    <w:rsid w:val="00C43673"/>
    <w:rsid w:val="00C43DDA"/>
    <w:rsid w:val="00C469C8"/>
    <w:rsid w:val="00C56D3A"/>
    <w:rsid w:val="00C744EA"/>
    <w:rsid w:val="00C755BE"/>
    <w:rsid w:val="00C80396"/>
    <w:rsid w:val="00CA0E0E"/>
    <w:rsid w:val="00CA23AB"/>
    <w:rsid w:val="00CB37FE"/>
    <w:rsid w:val="00CB7EB6"/>
    <w:rsid w:val="00CE575D"/>
    <w:rsid w:val="00CE69F5"/>
    <w:rsid w:val="00CF5BAD"/>
    <w:rsid w:val="00D037E3"/>
    <w:rsid w:val="00D0623E"/>
    <w:rsid w:val="00D229F7"/>
    <w:rsid w:val="00D245FB"/>
    <w:rsid w:val="00D46D0C"/>
    <w:rsid w:val="00D472E7"/>
    <w:rsid w:val="00D51C25"/>
    <w:rsid w:val="00D56A91"/>
    <w:rsid w:val="00D77E9C"/>
    <w:rsid w:val="00D81754"/>
    <w:rsid w:val="00D90A45"/>
    <w:rsid w:val="00DA2CD1"/>
    <w:rsid w:val="00DA6325"/>
    <w:rsid w:val="00DE6180"/>
    <w:rsid w:val="00DF031C"/>
    <w:rsid w:val="00E010F9"/>
    <w:rsid w:val="00E14873"/>
    <w:rsid w:val="00E211C4"/>
    <w:rsid w:val="00E21941"/>
    <w:rsid w:val="00E2562E"/>
    <w:rsid w:val="00E37A93"/>
    <w:rsid w:val="00E4229B"/>
    <w:rsid w:val="00E52F85"/>
    <w:rsid w:val="00E6018E"/>
    <w:rsid w:val="00E602C5"/>
    <w:rsid w:val="00E93717"/>
    <w:rsid w:val="00E94A1A"/>
    <w:rsid w:val="00E97B9F"/>
    <w:rsid w:val="00E97D5E"/>
    <w:rsid w:val="00EB7164"/>
    <w:rsid w:val="00ED5287"/>
    <w:rsid w:val="00EE28D3"/>
    <w:rsid w:val="00F04465"/>
    <w:rsid w:val="00F269B7"/>
    <w:rsid w:val="00F56C18"/>
    <w:rsid w:val="00F66DA5"/>
    <w:rsid w:val="00FB3CF5"/>
    <w:rsid w:val="00FD0A9D"/>
    <w:rsid w:val="00FD6350"/>
    <w:rsid w:val="00FF69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540A9"/>
    <w:pPr>
      <w:spacing w:after="200" w:line="276" w:lineRule="auto"/>
    </w:pPr>
    <w:rPr>
      <w:sz w:val="22"/>
      <w:szCs w:val="22"/>
    </w:rPr>
  </w:style>
  <w:style w:type="paragraph" w:styleId="Heading1">
    <w:name w:val="heading 1"/>
    <w:basedOn w:val="Normal"/>
    <w:next w:val="Normal"/>
    <w:link w:val="Heading1Char"/>
    <w:rsid w:val="004540A9"/>
    <w:pPr>
      <w:pBdr>
        <w:bottom w:val="single" w:sz="2" w:space="1" w:color="auto"/>
      </w:pBdr>
      <w:tabs>
        <w:tab w:val="left" w:pos="0"/>
        <w:tab w:val="left" w:pos="720"/>
        <w:tab w:val="left" w:pos="8280"/>
      </w:tabs>
      <w:spacing w:after="0"/>
      <w:outlineLvl w:val="0"/>
    </w:pPr>
    <w:rPr>
      <w:rFonts w:asciiTheme="majorHAnsi" w:hAnsiTheme="majorHAnsi" w:cstheme="majorHAnsi"/>
      <w:b/>
      <w:sz w:val="40"/>
      <w:szCs w:val="40"/>
    </w:rPr>
  </w:style>
  <w:style w:type="paragraph" w:styleId="Heading2">
    <w:name w:val="heading 2"/>
    <w:basedOn w:val="Normal"/>
    <w:next w:val="Normal"/>
    <w:link w:val="Heading2Char"/>
    <w:rsid w:val="004540A9"/>
    <w:pPr>
      <w:spacing w:after="0" w:line="360" w:lineRule="auto"/>
      <w:outlineLvl w:val="1"/>
    </w:pPr>
    <w:rPr>
      <w:rFonts w:asciiTheme="majorHAnsi" w:hAnsiTheme="majorHAnsi" w:cstheme="majorHAnsi"/>
      <w:b/>
      <w:sz w:val="28"/>
      <w:szCs w:val="28"/>
    </w:rPr>
  </w:style>
  <w:style w:type="paragraph" w:styleId="Heading3">
    <w:name w:val="heading 3"/>
    <w:basedOn w:val="subhead1"/>
    <w:next w:val="Normal"/>
    <w:link w:val="Heading3Char"/>
    <w:rsid w:val="004540A9"/>
    <w:pPr>
      <w:tabs>
        <w:tab w:val="left" w:pos="12960"/>
      </w:tabs>
      <w:spacing w:after="0" w:line="360" w:lineRule="auto"/>
      <w:ind w:left="1080" w:hanging="360"/>
      <w:outlineLvl w:val="2"/>
    </w:pPr>
    <w:rPr>
      <w:rFonts w:asciiTheme="majorHAnsi" w:hAnsiTheme="majorHAnsi" w:cstheme="majorHAns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487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A34CC"/>
    <w:rPr>
      <w:rFonts w:ascii="Lucida Grande" w:hAnsi="Lucida Grande"/>
      <w:sz w:val="18"/>
      <w:szCs w:val="18"/>
    </w:rPr>
  </w:style>
  <w:style w:type="paragraph" w:customStyle="1" w:styleId="subA">
    <w:name w:val="subA"/>
    <w:basedOn w:val="Normal"/>
    <w:qFormat/>
    <w:rsid w:val="001F7813"/>
    <w:pPr>
      <w:widowControl w:val="0"/>
      <w:autoSpaceDE w:val="0"/>
      <w:autoSpaceDN w:val="0"/>
      <w:adjustRightInd w:val="0"/>
      <w:spacing w:after="20" w:line="288" w:lineRule="auto"/>
      <w:textAlignment w:val="center"/>
    </w:pPr>
    <w:rPr>
      <w:rFonts w:ascii="BriosoPro-Semibold" w:hAnsi="BriosoPro-Semibold" w:cs="BriosoPro-Bold"/>
      <w:bCs/>
      <w:color w:val="000000" w:themeColor="text1"/>
      <w:u w:val="single"/>
    </w:rPr>
  </w:style>
  <w:style w:type="paragraph" w:customStyle="1" w:styleId="textIntro">
    <w:name w:val="textIntro"/>
    <w:basedOn w:val="Normal"/>
    <w:qFormat/>
    <w:rsid w:val="001F7813"/>
    <w:pPr>
      <w:widowControl w:val="0"/>
      <w:autoSpaceDE w:val="0"/>
      <w:autoSpaceDN w:val="0"/>
      <w:adjustRightInd w:val="0"/>
      <w:spacing w:line="288" w:lineRule="auto"/>
      <w:textAlignment w:val="center"/>
    </w:pPr>
    <w:rPr>
      <w:rFonts w:ascii="BriosoPro-Regular" w:hAnsi="BriosoPro-Regular" w:cs="BriosoPro-Regular"/>
      <w:color w:val="000000"/>
    </w:rPr>
  </w:style>
  <w:style w:type="table" w:styleId="TableWeb3">
    <w:name w:val="Table Web 3"/>
    <w:basedOn w:val="TableNormal"/>
    <w:rsid w:val="001F78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qFormat/>
    <w:rsid w:val="002C1D2F"/>
    <w:pPr>
      <w:tabs>
        <w:tab w:val="left" w:pos="720"/>
        <w:tab w:val="left" w:pos="8280"/>
      </w:tabs>
      <w:spacing w:line="360" w:lineRule="auto"/>
    </w:pPr>
    <w:rPr>
      <w:rFonts w:asciiTheme="majorHAnsi" w:hAnsiTheme="majorHAnsi" w:cstheme="majorHAnsi"/>
      <w:sz w:val="24"/>
      <w:szCs w:val="24"/>
    </w:rPr>
  </w:style>
  <w:style w:type="paragraph" w:customStyle="1" w:styleId="subB">
    <w:name w:val="subB"/>
    <w:basedOn w:val="text"/>
    <w:qFormat/>
    <w:rsid w:val="001F7813"/>
    <w:rPr>
      <w:rFonts w:ascii="BriosoPro-Semibold" w:hAnsi="BriosoPro-Semibold" w:cs="BriosoPro-Semibold"/>
    </w:rPr>
  </w:style>
  <w:style w:type="table" w:styleId="TableGrid">
    <w:name w:val="Table Grid"/>
    <w:basedOn w:val="TableNormal"/>
    <w:uiPriority w:val="59"/>
    <w:rsid w:val="001F7813"/>
    <w:tblPr>
      <w:tblInd w:w="0" w:type="dxa"/>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E14873"/>
    <w:rPr>
      <w:rFonts w:ascii="Tahoma" w:hAnsi="Tahoma" w:cs="Tahoma"/>
      <w:sz w:val="16"/>
      <w:szCs w:val="16"/>
    </w:rPr>
  </w:style>
  <w:style w:type="paragraph" w:styleId="ListParagraph">
    <w:name w:val="List Paragraph"/>
    <w:basedOn w:val="Normal"/>
    <w:uiPriority w:val="34"/>
    <w:qFormat/>
    <w:rsid w:val="00E14873"/>
    <w:pPr>
      <w:ind w:left="720"/>
      <w:contextualSpacing/>
    </w:pPr>
  </w:style>
  <w:style w:type="paragraph" w:styleId="CommentText">
    <w:name w:val="annotation text"/>
    <w:basedOn w:val="Normal"/>
    <w:link w:val="CommentTextChar"/>
    <w:uiPriority w:val="99"/>
    <w:semiHidden/>
    <w:unhideWhenUsed/>
    <w:rsid w:val="00E14873"/>
    <w:pPr>
      <w:spacing w:line="240" w:lineRule="auto"/>
    </w:pPr>
    <w:rPr>
      <w:sz w:val="20"/>
      <w:szCs w:val="20"/>
    </w:rPr>
  </w:style>
  <w:style w:type="character" w:customStyle="1" w:styleId="CommentTextChar">
    <w:name w:val="Comment Text Char"/>
    <w:basedOn w:val="DefaultParagraphFont"/>
    <w:link w:val="CommentText"/>
    <w:uiPriority w:val="99"/>
    <w:semiHidden/>
    <w:rsid w:val="00E14873"/>
  </w:style>
  <w:style w:type="character" w:customStyle="1" w:styleId="CommentSubjectChar">
    <w:name w:val="Comment Subject Char"/>
    <w:basedOn w:val="CommentTextChar"/>
    <w:link w:val="CommentSubject"/>
    <w:uiPriority w:val="99"/>
    <w:semiHidden/>
    <w:rsid w:val="00E14873"/>
    <w:rPr>
      <w:b/>
      <w:bCs/>
    </w:rPr>
  </w:style>
  <w:style w:type="paragraph" w:styleId="CommentSubject">
    <w:name w:val="annotation subject"/>
    <w:basedOn w:val="CommentText"/>
    <w:next w:val="CommentText"/>
    <w:link w:val="CommentSubjectChar"/>
    <w:uiPriority w:val="99"/>
    <w:semiHidden/>
    <w:unhideWhenUsed/>
    <w:rsid w:val="00E14873"/>
    <w:rPr>
      <w:b/>
      <w:bCs/>
    </w:rPr>
  </w:style>
  <w:style w:type="paragraph" w:customStyle="1" w:styleId="subhead1">
    <w:name w:val="subhead1"/>
    <w:basedOn w:val="Normal"/>
    <w:qFormat/>
    <w:rsid w:val="00E14873"/>
    <w:pPr>
      <w:spacing w:after="120" w:line="240" w:lineRule="auto"/>
    </w:pPr>
    <w:rPr>
      <w:rFonts w:ascii="Cambria" w:hAnsi="Cambria"/>
      <w:b/>
      <w:sz w:val="28"/>
    </w:rPr>
  </w:style>
  <w:style w:type="character" w:customStyle="1" w:styleId="calibriital">
    <w:name w:val="calibri ital"/>
    <w:basedOn w:val="DefaultParagraphFont"/>
    <w:rsid w:val="00E14873"/>
    <w:rPr>
      <w:rFonts w:ascii="Calibri" w:hAnsi="Calibri" w:cs="Times New Roman"/>
      <w:i/>
      <w:sz w:val="24"/>
    </w:rPr>
  </w:style>
  <w:style w:type="paragraph" w:styleId="ListBullet">
    <w:name w:val="List Bullet"/>
    <w:basedOn w:val="Normal"/>
    <w:rsid w:val="00E14873"/>
    <w:pPr>
      <w:numPr>
        <w:numId w:val="5"/>
      </w:numPr>
      <w:contextualSpacing/>
    </w:pPr>
  </w:style>
  <w:style w:type="paragraph" w:styleId="BodyText">
    <w:name w:val="Body Text"/>
    <w:basedOn w:val="Normal"/>
    <w:link w:val="BodyTextChar"/>
    <w:rsid w:val="00E14873"/>
    <w:pPr>
      <w:spacing w:after="120"/>
    </w:pPr>
  </w:style>
  <w:style w:type="character" w:customStyle="1" w:styleId="BodyTextChar">
    <w:name w:val="Body Text Char"/>
    <w:basedOn w:val="DefaultParagraphFont"/>
    <w:link w:val="BodyText"/>
    <w:rsid w:val="00E14873"/>
    <w:rPr>
      <w:sz w:val="22"/>
      <w:szCs w:val="22"/>
    </w:rPr>
  </w:style>
  <w:style w:type="paragraph" w:styleId="Header">
    <w:name w:val="header"/>
    <w:basedOn w:val="Normal"/>
    <w:link w:val="HeaderChar"/>
    <w:rsid w:val="00855E40"/>
    <w:pPr>
      <w:tabs>
        <w:tab w:val="center" w:pos="4680"/>
        <w:tab w:val="right" w:pos="9360"/>
      </w:tabs>
      <w:spacing w:after="0" w:line="240" w:lineRule="auto"/>
    </w:pPr>
  </w:style>
  <w:style w:type="character" w:customStyle="1" w:styleId="HeaderChar">
    <w:name w:val="Header Char"/>
    <w:basedOn w:val="DefaultParagraphFont"/>
    <w:link w:val="Header"/>
    <w:rsid w:val="00855E40"/>
    <w:rPr>
      <w:sz w:val="22"/>
      <w:szCs w:val="22"/>
    </w:rPr>
  </w:style>
  <w:style w:type="paragraph" w:styleId="Footer">
    <w:name w:val="footer"/>
    <w:basedOn w:val="Normal"/>
    <w:link w:val="FooterChar"/>
    <w:uiPriority w:val="99"/>
    <w:rsid w:val="0085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40"/>
    <w:rPr>
      <w:sz w:val="22"/>
      <w:szCs w:val="22"/>
    </w:rPr>
  </w:style>
  <w:style w:type="character" w:styleId="CommentReference">
    <w:name w:val="annotation reference"/>
    <w:basedOn w:val="DefaultParagraphFont"/>
    <w:uiPriority w:val="99"/>
    <w:rsid w:val="00772B10"/>
    <w:rPr>
      <w:sz w:val="16"/>
      <w:szCs w:val="16"/>
    </w:rPr>
  </w:style>
  <w:style w:type="paragraph" w:styleId="NoSpacing">
    <w:name w:val="No Spacing"/>
    <w:basedOn w:val="Normal"/>
    <w:link w:val="NoSpacingChar"/>
    <w:uiPriority w:val="1"/>
    <w:qFormat/>
    <w:rsid w:val="005A3F6D"/>
    <w:pPr>
      <w:spacing w:after="0" w:line="240" w:lineRule="auto"/>
    </w:pPr>
    <w:rPr>
      <w:rFonts w:asciiTheme="majorHAnsi" w:eastAsiaTheme="majorEastAsia" w:hAnsiTheme="majorHAnsi" w:cstheme="majorBidi"/>
      <w:lang w:bidi="en-US"/>
    </w:rPr>
  </w:style>
  <w:style w:type="character" w:styleId="SubtleReference">
    <w:name w:val="Subtle Reference"/>
    <w:basedOn w:val="DefaultParagraphFont"/>
    <w:uiPriority w:val="31"/>
    <w:qFormat/>
    <w:rsid w:val="005A3F6D"/>
    <w:rPr>
      <w:rFonts w:asciiTheme="minorHAnsi" w:eastAsiaTheme="minorEastAsia" w:hAnsiTheme="minorHAnsi" w:cstheme="minorBidi"/>
      <w:i/>
      <w:iCs/>
      <w:color w:val="622423" w:themeColor="accent2" w:themeShade="7F"/>
    </w:rPr>
  </w:style>
  <w:style w:type="character" w:customStyle="1" w:styleId="NoSpacingChar">
    <w:name w:val="No Spacing Char"/>
    <w:basedOn w:val="DefaultParagraphFont"/>
    <w:link w:val="NoSpacing"/>
    <w:uiPriority w:val="1"/>
    <w:rsid w:val="005A3F6D"/>
    <w:rPr>
      <w:rFonts w:asciiTheme="majorHAnsi" w:eastAsiaTheme="majorEastAsia" w:hAnsiTheme="majorHAnsi" w:cstheme="majorBidi"/>
      <w:sz w:val="22"/>
      <w:szCs w:val="22"/>
      <w:lang w:bidi="en-US"/>
    </w:rPr>
  </w:style>
  <w:style w:type="character" w:customStyle="1" w:styleId="Heading1Char">
    <w:name w:val="Heading 1 Char"/>
    <w:basedOn w:val="DefaultParagraphFont"/>
    <w:link w:val="Heading1"/>
    <w:rsid w:val="004540A9"/>
    <w:rPr>
      <w:rFonts w:asciiTheme="majorHAnsi" w:hAnsiTheme="majorHAnsi" w:cstheme="majorHAnsi"/>
      <w:b/>
      <w:sz w:val="40"/>
      <w:szCs w:val="40"/>
    </w:rPr>
  </w:style>
  <w:style w:type="character" w:customStyle="1" w:styleId="Heading2Char">
    <w:name w:val="Heading 2 Char"/>
    <w:basedOn w:val="DefaultParagraphFont"/>
    <w:link w:val="Heading2"/>
    <w:rsid w:val="004540A9"/>
    <w:rPr>
      <w:rFonts w:asciiTheme="majorHAnsi" w:hAnsiTheme="majorHAnsi" w:cstheme="majorHAnsi"/>
      <w:b/>
      <w:sz w:val="28"/>
      <w:szCs w:val="28"/>
    </w:rPr>
  </w:style>
  <w:style w:type="character" w:customStyle="1" w:styleId="Heading3Char">
    <w:name w:val="Heading 3 Char"/>
    <w:basedOn w:val="DefaultParagraphFont"/>
    <w:link w:val="Heading3"/>
    <w:rsid w:val="004540A9"/>
    <w:rPr>
      <w:rFonts w:asciiTheme="majorHAnsi" w:hAnsiTheme="majorHAnsi" w:cstheme="majorHAnsi"/>
      <w:b/>
      <w:sz w:val="28"/>
      <w:szCs w:val="28"/>
      <w:u w:val="single"/>
    </w:rPr>
  </w:style>
  <w:style w:type="character" w:styleId="Hyperlink">
    <w:name w:val="Hyperlink"/>
    <w:basedOn w:val="DefaultParagraphFont"/>
    <w:rsid w:val="00260C6A"/>
    <w:rPr>
      <w:color w:val="0000FF" w:themeColor="hyperlink"/>
      <w:u w:val="single"/>
    </w:rPr>
  </w:style>
  <w:style w:type="paragraph" w:customStyle="1" w:styleId="bullet1">
    <w:name w:val="bullet1"/>
    <w:basedOn w:val="subhead1"/>
    <w:qFormat/>
    <w:rsid w:val="002C1D2F"/>
    <w:pPr>
      <w:numPr>
        <w:numId w:val="22"/>
      </w:numPr>
      <w:tabs>
        <w:tab w:val="left" w:pos="12960"/>
      </w:tabs>
      <w:spacing w:after="0" w:line="360" w:lineRule="auto"/>
      <w:ind w:left="720"/>
    </w:pPr>
    <w:rPr>
      <w:rFonts w:ascii="Calibri" w:hAnsi="Calibri"/>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No Spacing" w:uiPriority="1" w:qFormat="1"/>
    <w:lsdException w:name="List Paragraph" w:uiPriority="34" w:qFormat="1"/>
    <w:lsdException w:name="Subtle Reference" w:uiPriority="31" w:qFormat="1"/>
  </w:latentStyles>
  <w:style w:type="paragraph" w:default="1" w:styleId="Normal">
    <w:name w:val="Normal"/>
    <w:qFormat/>
    <w:rsid w:val="004540A9"/>
    <w:pPr>
      <w:spacing w:after="200" w:line="276" w:lineRule="auto"/>
    </w:pPr>
    <w:rPr>
      <w:sz w:val="22"/>
      <w:szCs w:val="22"/>
    </w:rPr>
  </w:style>
  <w:style w:type="paragraph" w:styleId="Heading1">
    <w:name w:val="heading 1"/>
    <w:basedOn w:val="Normal"/>
    <w:next w:val="Normal"/>
    <w:link w:val="NoSpacingChar"/>
    <w:rsid w:val="004540A9"/>
    <w:pPr>
      <w:pBdr>
        <w:bottom w:val="single" w:sz="2" w:space="1" w:color="auto"/>
      </w:pBdr>
      <w:tabs>
        <w:tab w:val="left" w:pos="0"/>
        <w:tab w:val="left" w:pos="720"/>
        <w:tab w:val="left" w:pos="8280"/>
      </w:tabs>
      <w:spacing w:after="0"/>
      <w:outlineLvl w:val="0"/>
    </w:pPr>
    <w:rPr>
      <w:rFonts w:asciiTheme="majorHAnsi" w:hAnsiTheme="majorHAnsi" w:cstheme="majorHAnsi"/>
      <w:b/>
      <w:sz w:val="40"/>
      <w:szCs w:val="40"/>
    </w:rPr>
  </w:style>
  <w:style w:type="paragraph" w:styleId="Heading2">
    <w:name w:val="heading 2"/>
    <w:basedOn w:val="Normal"/>
    <w:next w:val="Normal"/>
    <w:link w:val="Heading1Char"/>
    <w:rsid w:val="004540A9"/>
    <w:pPr>
      <w:spacing w:after="0" w:line="360" w:lineRule="auto"/>
      <w:outlineLvl w:val="1"/>
    </w:pPr>
    <w:rPr>
      <w:rFonts w:asciiTheme="majorHAnsi" w:hAnsiTheme="majorHAnsi" w:cstheme="majorHAnsi"/>
      <w:b/>
      <w:sz w:val="28"/>
      <w:szCs w:val="28"/>
    </w:rPr>
  </w:style>
  <w:style w:type="paragraph" w:styleId="Heading3">
    <w:name w:val="heading 3"/>
    <w:basedOn w:val="CommentSubject"/>
    <w:next w:val="Normal"/>
    <w:link w:val="Heading2Char"/>
    <w:rsid w:val="004540A9"/>
    <w:pPr>
      <w:numPr>
        <w:numId w:val="22"/>
      </w:numPr>
      <w:tabs>
        <w:tab w:val="left" w:pos="12960"/>
      </w:tabs>
      <w:spacing w:after="0" w:line="360" w:lineRule="auto"/>
      <w:ind w:left="1080"/>
      <w:outlineLvl w:val="2"/>
    </w:pPr>
    <w:rPr>
      <w:rFonts w:asciiTheme="majorHAnsi" w:hAnsiTheme="majorHAnsi" w:cstheme="majorHAns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subA"/>
    <w:basedOn w:val="Normal"/>
    <w:qFormat/>
    <w:rsid w:val="001F7813"/>
    <w:pPr>
      <w:widowControl w:val="0"/>
      <w:autoSpaceDE w:val="0"/>
      <w:autoSpaceDN w:val="0"/>
      <w:adjustRightInd w:val="0"/>
      <w:spacing w:after="20" w:line="288" w:lineRule="auto"/>
      <w:textAlignment w:val="center"/>
    </w:pPr>
    <w:rPr>
      <w:rFonts w:ascii="BriosoPro-Semibold" w:hAnsi="BriosoPro-Semibold" w:cs="BriosoPro-Bold"/>
      <w:bCs/>
      <w:color w:val="000000" w:themeColor="text1"/>
      <w:u w:val="single"/>
    </w:rPr>
  </w:style>
  <w:style w:type="paragraph" w:customStyle="1" w:styleId="BalloonTextChar">
    <w:name w:val="textIntro"/>
    <w:basedOn w:val="Normal"/>
    <w:qFormat/>
    <w:rsid w:val="001F7813"/>
    <w:pPr>
      <w:widowControl w:val="0"/>
      <w:autoSpaceDE w:val="0"/>
      <w:autoSpaceDN w:val="0"/>
      <w:adjustRightInd w:val="0"/>
      <w:spacing w:line="288" w:lineRule="auto"/>
      <w:textAlignment w:val="center"/>
    </w:pPr>
    <w:rPr>
      <w:rFonts w:ascii="BriosoPro-Regular" w:hAnsi="BriosoPro-Regular" w:cs="BriosoPro-Regular"/>
      <w:color w:val="000000"/>
    </w:rPr>
  </w:style>
  <w:style w:type="table" w:styleId="subA">
    <w:name w:val="Table Web 3"/>
    <w:basedOn w:val="TableNormal"/>
    <w:rsid w:val="001F78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Intro">
    <w:name w:val="text"/>
    <w:basedOn w:val="Normal"/>
    <w:qFormat/>
    <w:rsid w:val="001F7813"/>
    <w:pPr>
      <w:widowControl w:val="0"/>
      <w:autoSpaceDE w:val="0"/>
      <w:autoSpaceDN w:val="0"/>
      <w:adjustRightInd w:val="0"/>
      <w:spacing w:after="90" w:line="288" w:lineRule="auto"/>
      <w:textAlignment w:val="center"/>
    </w:pPr>
    <w:rPr>
      <w:rFonts w:ascii="BriosoPro-Regular" w:hAnsi="BriosoPro-Regular" w:cs="BriosoPro-Regular"/>
      <w:color w:val="000000"/>
      <w:sz w:val="18"/>
      <w:szCs w:val="18"/>
    </w:rPr>
  </w:style>
  <w:style w:type="paragraph" w:customStyle="1" w:styleId="TableWeb3">
    <w:name w:val="subB"/>
    <w:basedOn w:val="textIntro"/>
    <w:qFormat/>
    <w:rsid w:val="001F7813"/>
    <w:rPr>
      <w:rFonts w:ascii="BriosoPro-Semibold" w:hAnsi="BriosoPro-Semibold" w:cs="BriosoPro-Semibold"/>
    </w:rPr>
  </w:style>
  <w:style w:type="table" w:styleId="text">
    <w:name w:val="Table Grid"/>
    <w:basedOn w:val="TableNormal"/>
    <w:uiPriority w:val="59"/>
    <w:rsid w:val="001F7813"/>
    <w:tblPr>
      <w:tblInd w:w="0" w:type="dxa"/>
      <w:tblCellMar>
        <w:top w:w="0" w:type="dxa"/>
        <w:left w:w="108" w:type="dxa"/>
        <w:bottom w:w="0" w:type="dxa"/>
        <w:right w:w="108" w:type="dxa"/>
      </w:tblCellMar>
    </w:tblPr>
  </w:style>
  <w:style w:type="character" w:customStyle="1" w:styleId="subB">
    <w:name w:val="Balloon Text Char"/>
    <w:basedOn w:val="DefaultParagraphFont"/>
    <w:link w:val="TableGrid"/>
    <w:uiPriority w:val="99"/>
    <w:semiHidden/>
    <w:rsid w:val="00E14873"/>
    <w:rPr>
      <w:rFonts w:ascii="Tahoma" w:hAnsi="Tahoma" w:cs="Tahoma"/>
      <w:sz w:val="16"/>
      <w:szCs w:val="16"/>
    </w:rPr>
  </w:style>
  <w:style w:type="paragraph" w:styleId="TableGrid">
    <w:name w:val="Balloon Text"/>
    <w:basedOn w:val="Normal"/>
    <w:link w:val="subB"/>
    <w:uiPriority w:val="99"/>
    <w:semiHidden/>
    <w:unhideWhenUsed/>
    <w:rsid w:val="00E14873"/>
    <w:pPr>
      <w:spacing w:after="0" w:line="240" w:lineRule="auto"/>
    </w:pPr>
    <w:rPr>
      <w:rFonts w:ascii="Tahoma" w:hAnsi="Tahoma" w:cs="Tahoma"/>
      <w:sz w:val="16"/>
      <w:szCs w:val="16"/>
    </w:rPr>
  </w:style>
  <w:style w:type="paragraph" w:styleId="BalloonTextChar1">
    <w:name w:val="List Paragraph"/>
    <w:basedOn w:val="Normal"/>
    <w:uiPriority w:val="34"/>
    <w:qFormat/>
    <w:rsid w:val="00E14873"/>
    <w:pPr>
      <w:ind w:left="720"/>
      <w:contextualSpacing/>
    </w:pPr>
  </w:style>
  <w:style w:type="paragraph" w:styleId="ListParagraph">
    <w:name w:val="annotation text"/>
    <w:basedOn w:val="Normal"/>
    <w:link w:val="CommentText"/>
    <w:uiPriority w:val="99"/>
    <w:semiHidden/>
    <w:unhideWhenUsed/>
    <w:rsid w:val="00E14873"/>
    <w:pPr>
      <w:spacing w:line="240" w:lineRule="auto"/>
    </w:pPr>
    <w:rPr>
      <w:sz w:val="20"/>
      <w:szCs w:val="20"/>
    </w:rPr>
  </w:style>
  <w:style w:type="character" w:customStyle="1" w:styleId="CommentText">
    <w:name w:val="Comment Text Char"/>
    <w:basedOn w:val="DefaultParagraphFont"/>
    <w:link w:val="ListParagraph"/>
    <w:uiPriority w:val="99"/>
    <w:semiHidden/>
    <w:rsid w:val="00E14873"/>
  </w:style>
  <w:style w:type="character" w:customStyle="1" w:styleId="CommentTextChar">
    <w:name w:val="Comment Subject Char"/>
    <w:basedOn w:val="CommentText"/>
    <w:link w:val="CommentSubjectChar"/>
    <w:uiPriority w:val="99"/>
    <w:semiHidden/>
    <w:rsid w:val="00E14873"/>
    <w:rPr>
      <w:b/>
      <w:bCs/>
    </w:rPr>
  </w:style>
  <w:style w:type="paragraph" w:styleId="CommentSubjectChar">
    <w:name w:val="annotation subject"/>
    <w:basedOn w:val="ListParagraph"/>
    <w:next w:val="ListParagraph"/>
    <w:link w:val="CommentTextChar"/>
    <w:uiPriority w:val="99"/>
    <w:semiHidden/>
    <w:unhideWhenUsed/>
    <w:rsid w:val="00E14873"/>
    <w:rPr>
      <w:b/>
      <w:bCs/>
    </w:rPr>
  </w:style>
  <w:style w:type="paragraph" w:customStyle="1" w:styleId="CommentSubject">
    <w:name w:val="subhead1"/>
    <w:basedOn w:val="Normal"/>
    <w:qFormat/>
    <w:rsid w:val="00E14873"/>
    <w:pPr>
      <w:spacing w:after="120" w:line="240" w:lineRule="auto"/>
    </w:pPr>
    <w:rPr>
      <w:rFonts w:ascii="Cambria" w:hAnsi="Cambria"/>
      <w:b/>
      <w:sz w:val="28"/>
    </w:rPr>
  </w:style>
  <w:style w:type="character" w:customStyle="1" w:styleId="subhead1">
    <w:name w:val="calibri ital"/>
    <w:basedOn w:val="DefaultParagraphFont"/>
    <w:rsid w:val="00E14873"/>
    <w:rPr>
      <w:rFonts w:ascii="Calibri" w:hAnsi="Calibri" w:cs="Times New Roman"/>
      <w:i/>
      <w:sz w:val="24"/>
    </w:rPr>
  </w:style>
  <w:style w:type="paragraph" w:styleId="calibriital">
    <w:name w:val="List Bullet"/>
    <w:basedOn w:val="Normal"/>
    <w:rsid w:val="00E14873"/>
    <w:pPr>
      <w:numPr>
        <w:numId w:val="5"/>
      </w:numPr>
      <w:contextualSpacing/>
    </w:pPr>
  </w:style>
  <w:style w:type="paragraph" w:styleId="ListBullet">
    <w:name w:val="Body Text"/>
    <w:basedOn w:val="Normal"/>
    <w:link w:val="BodyText"/>
    <w:rsid w:val="00E14873"/>
    <w:pPr>
      <w:spacing w:after="120"/>
    </w:pPr>
  </w:style>
  <w:style w:type="character" w:customStyle="1" w:styleId="BodyText">
    <w:name w:val="Body Text Char"/>
    <w:basedOn w:val="DefaultParagraphFont"/>
    <w:link w:val="ListBullet"/>
    <w:rsid w:val="00E14873"/>
    <w:rPr>
      <w:sz w:val="22"/>
      <w:szCs w:val="22"/>
    </w:rPr>
  </w:style>
  <w:style w:type="paragraph" w:styleId="BodyTextChar">
    <w:name w:val="header"/>
    <w:basedOn w:val="Normal"/>
    <w:link w:val="Header"/>
    <w:rsid w:val="00855E40"/>
    <w:pPr>
      <w:tabs>
        <w:tab w:val="center" w:pos="4680"/>
        <w:tab w:val="right" w:pos="9360"/>
      </w:tabs>
      <w:spacing w:after="0" w:line="240" w:lineRule="auto"/>
    </w:pPr>
  </w:style>
  <w:style w:type="character" w:customStyle="1" w:styleId="Header">
    <w:name w:val="Header Char"/>
    <w:basedOn w:val="DefaultParagraphFont"/>
    <w:link w:val="BodyTextChar"/>
    <w:rsid w:val="00855E40"/>
    <w:rPr>
      <w:sz w:val="22"/>
      <w:szCs w:val="22"/>
    </w:rPr>
  </w:style>
  <w:style w:type="paragraph" w:styleId="HeaderChar">
    <w:name w:val="footer"/>
    <w:basedOn w:val="Normal"/>
    <w:link w:val="Footer"/>
    <w:uiPriority w:val="99"/>
    <w:rsid w:val="00855E40"/>
    <w:pPr>
      <w:tabs>
        <w:tab w:val="center" w:pos="4680"/>
        <w:tab w:val="right" w:pos="9360"/>
      </w:tabs>
      <w:spacing w:after="0" w:line="240" w:lineRule="auto"/>
    </w:pPr>
  </w:style>
  <w:style w:type="character" w:customStyle="1" w:styleId="Footer">
    <w:name w:val="Footer Char"/>
    <w:basedOn w:val="DefaultParagraphFont"/>
    <w:link w:val="HeaderChar"/>
    <w:uiPriority w:val="99"/>
    <w:rsid w:val="00855E40"/>
    <w:rPr>
      <w:sz w:val="22"/>
      <w:szCs w:val="22"/>
    </w:rPr>
  </w:style>
  <w:style w:type="character" w:styleId="FooterChar">
    <w:name w:val="annotation reference"/>
    <w:basedOn w:val="DefaultParagraphFont"/>
    <w:uiPriority w:val="99"/>
    <w:rsid w:val="00772B10"/>
    <w:rPr>
      <w:sz w:val="16"/>
      <w:szCs w:val="16"/>
    </w:rPr>
  </w:style>
  <w:style w:type="paragraph" w:styleId="CommentReference">
    <w:name w:val="No Spacing"/>
    <w:basedOn w:val="Normal"/>
    <w:link w:val="SubtleReference"/>
    <w:uiPriority w:val="1"/>
    <w:qFormat/>
    <w:rsid w:val="005A3F6D"/>
    <w:pPr>
      <w:spacing w:after="0" w:line="240" w:lineRule="auto"/>
    </w:pPr>
    <w:rPr>
      <w:rFonts w:asciiTheme="majorHAnsi" w:eastAsiaTheme="majorEastAsia" w:hAnsiTheme="majorHAnsi" w:cstheme="majorBidi"/>
      <w:lang w:bidi="en-US"/>
    </w:rPr>
  </w:style>
  <w:style w:type="character" w:styleId="NoSpacing">
    <w:name w:val="Subtle Reference"/>
    <w:basedOn w:val="DefaultParagraphFont"/>
    <w:uiPriority w:val="31"/>
    <w:qFormat/>
    <w:rsid w:val="005A3F6D"/>
    <w:rPr>
      <w:rFonts w:asciiTheme="minorHAnsi" w:eastAsiaTheme="minorEastAsia" w:hAnsiTheme="minorHAnsi" w:cstheme="minorBidi"/>
      <w:i/>
      <w:iCs/>
      <w:color w:val="622423" w:themeColor="accent2" w:themeShade="7F"/>
    </w:rPr>
  </w:style>
  <w:style w:type="character" w:customStyle="1" w:styleId="SubtleReference">
    <w:name w:val="No Spacing Char"/>
    <w:basedOn w:val="DefaultParagraphFont"/>
    <w:link w:val="CommentReference"/>
    <w:uiPriority w:val="1"/>
    <w:rsid w:val="005A3F6D"/>
    <w:rPr>
      <w:rFonts w:asciiTheme="majorHAnsi" w:eastAsiaTheme="majorEastAsia" w:hAnsiTheme="majorHAnsi" w:cstheme="majorBidi"/>
      <w:sz w:val="22"/>
      <w:szCs w:val="22"/>
      <w:lang w:bidi="en-US"/>
    </w:rPr>
  </w:style>
  <w:style w:type="character" w:customStyle="1" w:styleId="NoSpacingChar">
    <w:name w:val="Heading 1 Char"/>
    <w:basedOn w:val="DefaultParagraphFont"/>
    <w:link w:val="Heading1"/>
    <w:rsid w:val="004540A9"/>
    <w:rPr>
      <w:rFonts w:asciiTheme="majorHAnsi" w:hAnsiTheme="majorHAnsi" w:cstheme="majorHAnsi"/>
      <w:b/>
      <w:sz w:val="40"/>
      <w:szCs w:val="40"/>
    </w:rPr>
  </w:style>
  <w:style w:type="character" w:customStyle="1" w:styleId="Heading1Char">
    <w:name w:val="Heading 2 Char"/>
    <w:basedOn w:val="DefaultParagraphFont"/>
    <w:link w:val="Heading2"/>
    <w:rsid w:val="004540A9"/>
    <w:rPr>
      <w:rFonts w:asciiTheme="majorHAnsi" w:hAnsiTheme="majorHAnsi" w:cstheme="majorHAnsi"/>
      <w:b/>
      <w:sz w:val="28"/>
      <w:szCs w:val="28"/>
    </w:rPr>
  </w:style>
  <w:style w:type="character" w:customStyle="1" w:styleId="Heading2Char">
    <w:name w:val="Heading 3 Char"/>
    <w:basedOn w:val="DefaultParagraphFont"/>
    <w:link w:val="Heading3"/>
    <w:rsid w:val="004540A9"/>
    <w:rPr>
      <w:rFonts w:asciiTheme="majorHAnsi" w:hAnsiTheme="majorHAnsi" w:cstheme="majorHAnsi"/>
      <w:b/>
      <w:sz w:val="28"/>
      <w:szCs w:val="28"/>
      <w:u w:val="single"/>
    </w:rPr>
  </w:style>
  <w:style w:type="character" w:styleId="Heading3Char">
    <w:name w:val="Hyperlink"/>
    <w:basedOn w:val="DefaultParagraphFont"/>
    <w:rsid w:val="00260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7DA7-20AC-4DB5-B5F9-EA3A0DF7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Campbell Design</Company>
  <LinksUpToDate>false</LinksUpToDate>
  <CharactersWithSpaces>6731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Campbell</dc:creator>
  <cp:lastModifiedBy>Frances Petracca</cp:lastModifiedBy>
  <cp:revision>2</cp:revision>
  <cp:lastPrinted>2012-12-18T00:53:00Z</cp:lastPrinted>
  <dcterms:created xsi:type="dcterms:W3CDTF">2013-07-29T17:02:00Z</dcterms:created>
  <dcterms:modified xsi:type="dcterms:W3CDTF">2013-07-29T17:02:00Z</dcterms:modified>
</cp:coreProperties>
</file>