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33" w:rsidRPr="000402AD" w:rsidRDefault="00521E33" w:rsidP="00183B78">
      <w:pPr>
        <w:pStyle w:val="NoSpacing"/>
        <w:pBdr>
          <w:bottom w:val="single" w:sz="24" w:space="1" w:color="7DAB47"/>
        </w:pBdr>
        <w:rPr>
          <w:rStyle w:val="SubtleReference"/>
          <w:rFonts w:asciiTheme="majorHAnsi" w:eastAsiaTheme="majorEastAsia" w:hAnsiTheme="majorHAnsi" w:cstheme="majorBidi"/>
          <w:b/>
          <w:i w:val="0"/>
          <w:iCs w:val="0"/>
          <w:color w:val="auto"/>
          <w:sz w:val="24"/>
          <w:szCs w:val="24"/>
          <w:lang w:bidi="ar-SA"/>
        </w:rPr>
      </w:pPr>
      <w:r w:rsidRPr="00183B78">
        <w:rPr>
          <w:rStyle w:val="SubtleReference"/>
          <w:rFonts w:asciiTheme="majorHAnsi" w:hAnsiTheme="majorHAnsi" w:cstheme="majorHAnsi"/>
          <w:b/>
          <w:i w:val="0"/>
          <w:color w:val="D95020"/>
          <w:sz w:val="40"/>
          <w:szCs w:val="40"/>
        </w:rPr>
        <w:t>Step 4:</w:t>
      </w:r>
      <w:r w:rsidRPr="000402AD">
        <w:rPr>
          <w:rStyle w:val="SubtleReference"/>
          <w:rFonts w:asciiTheme="majorHAnsi" w:hAnsiTheme="majorHAnsi" w:cstheme="majorHAnsi"/>
          <w:i w:val="0"/>
          <w:color w:val="000000" w:themeColor="text1"/>
          <w:sz w:val="40"/>
          <w:szCs w:val="40"/>
        </w:rPr>
        <w:t xml:space="preserve"> </w:t>
      </w:r>
      <w:r w:rsidR="00AB743D" w:rsidRPr="000402AD">
        <w:rPr>
          <w:rStyle w:val="SubtleReference"/>
          <w:rFonts w:asciiTheme="majorHAnsi" w:hAnsiTheme="majorHAnsi" w:cstheme="majorHAnsi"/>
          <w:i w:val="0"/>
          <w:color w:val="000000" w:themeColor="text1"/>
          <w:sz w:val="40"/>
          <w:szCs w:val="40"/>
        </w:rPr>
        <w:t>Define Evaluation Questions, Objectives, and Indicators</w:t>
      </w:r>
    </w:p>
    <w:p w:rsidR="00521E33" w:rsidRDefault="00AB743D" w:rsidP="00A042A2">
      <w:pPr>
        <w:pStyle w:val="NoSpacing"/>
        <w:rPr>
          <w:rStyle w:val="SubtleReference"/>
          <w:rFonts w:asciiTheme="majorHAnsi" w:hAnsiTheme="majorHAnsi" w:cstheme="majorHAnsi"/>
          <w:b/>
          <w:i w:val="0"/>
          <w:color w:val="000000" w:themeColor="text1"/>
          <w:sz w:val="36"/>
          <w:szCs w:val="36"/>
        </w:rPr>
      </w:pPr>
      <w:r w:rsidRPr="000402AD">
        <w:rPr>
          <w:rStyle w:val="SubtleReference"/>
          <w:rFonts w:asciiTheme="majorHAnsi" w:hAnsiTheme="majorHAnsi" w:cstheme="majorHAnsi"/>
          <w:b/>
          <w:i w:val="0"/>
          <w:color w:val="000000" w:themeColor="text1"/>
          <w:sz w:val="36"/>
          <w:szCs w:val="36"/>
        </w:rPr>
        <w:t>Tool: Question and Indicators Template</w:t>
      </w:r>
    </w:p>
    <w:p w:rsidR="00A042A2" w:rsidRPr="00A042A2" w:rsidRDefault="00A042A2" w:rsidP="00A042A2">
      <w:pPr>
        <w:pStyle w:val="NoSpacing"/>
        <w:rPr>
          <w:rStyle w:val="SubtleReference"/>
          <w:rFonts w:asciiTheme="majorHAnsi" w:hAnsiTheme="majorHAnsi" w:cstheme="majorHAnsi"/>
          <w:b/>
          <w:i w:val="0"/>
          <w:color w:val="000000" w:themeColor="text1"/>
          <w:sz w:val="16"/>
          <w:szCs w:val="16"/>
        </w:rPr>
      </w:pPr>
    </w:p>
    <w:p w:rsidR="00A042A2" w:rsidRPr="00A042A2" w:rsidRDefault="00A042A2" w:rsidP="00A042A2">
      <w:pPr>
        <w:pStyle w:val="NoSpacing"/>
        <w:rPr>
          <w:rStyle w:val="SubtleReference"/>
          <w:rFonts w:asciiTheme="majorHAnsi" w:hAnsiTheme="majorHAnsi" w:cstheme="majorHAnsi"/>
          <w:b/>
          <w:i w:val="0"/>
          <w:color w:val="000000" w:themeColor="text1"/>
          <w:sz w:val="24"/>
          <w:szCs w:val="24"/>
        </w:rPr>
      </w:pPr>
      <w:r w:rsidRPr="00A042A2">
        <w:rPr>
          <w:rStyle w:val="SubtleReference"/>
          <w:rFonts w:asciiTheme="majorHAnsi" w:hAnsiTheme="majorHAnsi" w:cstheme="majorHAnsi"/>
          <w:b/>
          <w:i w:val="0"/>
          <w:color w:val="000000" w:themeColor="text1"/>
          <w:sz w:val="24"/>
          <w:szCs w:val="24"/>
        </w:rPr>
        <w:t>Instructions:  Moving from left to right, fill in each cell with questions, outcomes, and indicators for your evaluation.  Compare anticipated outcomes with those you identified in Step 1.  For detailed instructions and a sample, see pg.</w:t>
      </w:r>
      <w:r w:rsidR="001E13D8">
        <w:rPr>
          <w:rStyle w:val="SubtleReference"/>
          <w:rFonts w:asciiTheme="majorHAnsi" w:hAnsiTheme="majorHAnsi" w:cstheme="majorHAnsi"/>
          <w:b/>
          <w:i w:val="0"/>
          <w:color w:val="000000" w:themeColor="text1"/>
          <w:sz w:val="24"/>
          <w:szCs w:val="24"/>
        </w:rPr>
        <w:t xml:space="preserve"> 2-5</w:t>
      </w:r>
      <w:r w:rsidRPr="00A042A2">
        <w:rPr>
          <w:rStyle w:val="SubtleReference"/>
          <w:rFonts w:asciiTheme="majorHAnsi" w:hAnsiTheme="majorHAnsi" w:cstheme="majorHAnsi"/>
          <w:b/>
          <w:i w:val="0"/>
          <w:color w:val="000000" w:themeColor="text1"/>
          <w:sz w:val="24"/>
          <w:szCs w:val="24"/>
        </w:rPr>
        <w:t xml:space="preserve"> below.</w:t>
      </w:r>
    </w:p>
    <w:p w:rsidR="00A042A2" w:rsidRPr="00A042A2" w:rsidRDefault="00A042A2" w:rsidP="00A042A2">
      <w:pPr>
        <w:pStyle w:val="NoSpacing"/>
        <w:rPr>
          <w:rStyle w:val="SubtleReference"/>
          <w:rFonts w:asciiTheme="majorHAnsi" w:hAnsiTheme="majorHAnsi" w:cstheme="majorHAnsi"/>
          <w:b/>
          <w:i w:val="0"/>
          <w:color w:val="000000" w:themeColor="text1"/>
          <w:sz w:val="16"/>
          <w:szCs w:val="16"/>
        </w:rPr>
      </w:pPr>
    </w:p>
    <w:tbl>
      <w:tblPr>
        <w:tblStyle w:val="LightList-Accent11"/>
        <w:tblW w:w="4918" w:type="pct"/>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2790"/>
        <w:gridCol w:w="2700"/>
        <w:gridCol w:w="2520"/>
        <w:gridCol w:w="2520"/>
      </w:tblGrid>
      <w:tr w:rsidR="00A042A2" w:rsidRPr="00A042A2" w:rsidTr="00A042A2">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960" w:type="dxa"/>
            <w:gridSpan w:val="5"/>
            <w:tcBorders>
              <w:bottom w:val="single" w:sz="4" w:space="0" w:color="FFFFFF" w:themeColor="background1"/>
            </w:tcBorders>
            <w:shd w:val="clear" w:color="auto" w:fill="284A7D"/>
          </w:tcPr>
          <w:p w:rsidR="00A042A2" w:rsidRPr="00A042A2" w:rsidRDefault="00A042A2" w:rsidP="00A042A2">
            <w:pPr>
              <w:pStyle w:val="NoSpacing"/>
              <w:rPr>
                <w:rFonts w:eastAsiaTheme="minorEastAsia" w:cstheme="majorHAnsi"/>
                <w:iCs/>
                <w:color w:val="000000" w:themeColor="text1"/>
                <w:sz w:val="24"/>
                <w:szCs w:val="24"/>
              </w:rPr>
            </w:pPr>
            <w:r w:rsidRPr="009E5070">
              <w:rPr>
                <w:rFonts w:eastAsiaTheme="minorEastAsia" w:cstheme="majorHAnsi"/>
                <w:iCs/>
                <w:sz w:val="24"/>
                <w:szCs w:val="24"/>
              </w:rPr>
              <w:t>Questions and Indicators Template</w:t>
            </w:r>
          </w:p>
        </w:tc>
      </w:tr>
      <w:tr w:rsidR="00A042A2" w:rsidRPr="00A042A2" w:rsidTr="00A042A2">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FFFFFF" w:themeColor="background1"/>
              <w:right w:val="single" w:sz="4" w:space="0" w:color="FFFFFF" w:themeColor="background1"/>
            </w:tcBorders>
            <w:shd w:val="clear" w:color="auto" w:fill="7DAB47"/>
          </w:tcPr>
          <w:p w:rsidR="00A042A2" w:rsidRPr="00A042A2" w:rsidRDefault="00A042A2" w:rsidP="00A042A2">
            <w:pPr>
              <w:pStyle w:val="NoSpacing"/>
              <w:rPr>
                <w:rFonts w:eastAsiaTheme="minorEastAsia" w:cstheme="majorHAnsi"/>
                <w:iCs/>
                <w:color w:val="000000" w:themeColor="text1"/>
                <w:sz w:val="24"/>
                <w:szCs w:val="24"/>
              </w:rPr>
            </w:pPr>
            <w:r w:rsidRPr="00A042A2">
              <w:rPr>
                <w:rFonts w:eastAsiaTheme="minorEastAsia" w:cstheme="majorHAnsi"/>
                <w:iCs/>
                <w:color w:val="000000" w:themeColor="text1"/>
                <w:sz w:val="24"/>
                <w:szCs w:val="24"/>
              </w:rPr>
              <w:t>General Evaluation</w:t>
            </w:r>
            <w:r w:rsidRPr="00A042A2">
              <w:rPr>
                <w:rFonts w:eastAsiaTheme="minorEastAsia" w:cstheme="majorHAnsi"/>
                <w:iCs/>
                <w:color w:val="000000" w:themeColor="text1"/>
                <w:sz w:val="24"/>
                <w:szCs w:val="24"/>
              </w:rPr>
              <w:br/>
              <w:t>Questions</w:t>
            </w:r>
          </w:p>
        </w:tc>
        <w:tc>
          <w:tcPr>
            <w:tcW w:w="2790" w:type="dxa"/>
            <w:tcBorders>
              <w:top w:val="single" w:sz="4" w:space="0" w:color="FFFFFF" w:themeColor="background1"/>
              <w:left w:val="single" w:sz="4" w:space="0" w:color="FFFFFF" w:themeColor="background1"/>
              <w:right w:val="single" w:sz="4" w:space="0" w:color="FFFFFF" w:themeColor="background1"/>
            </w:tcBorders>
            <w:shd w:val="clear" w:color="auto" w:fill="7DAB47"/>
          </w:tcPr>
          <w:p w:rsidR="00A042A2" w:rsidRPr="00A042A2" w:rsidRDefault="00A042A2" w:rsidP="00A042A2">
            <w:pPr>
              <w:pStyle w:val="NoSpacing"/>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r w:rsidRPr="00A042A2">
              <w:rPr>
                <w:rFonts w:eastAsiaTheme="minorEastAsia" w:cstheme="majorHAnsi"/>
                <w:b/>
                <w:iCs/>
                <w:color w:val="000000" w:themeColor="text1"/>
                <w:sz w:val="24"/>
                <w:szCs w:val="24"/>
                <w:u w:val="single"/>
              </w:rPr>
              <w:t>More Specific</w:t>
            </w:r>
            <w:r w:rsidRPr="00A042A2">
              <w:rPr>
                <w:rFonts w:eastAsiaTheme="minorEastAsia" w:cstheme="majorHAnsi"/>
                <w:b/>
                <w:iCs/>
                <w:color w:val="000000" w:themeColor="text1"/>
                <w:sz w:val="24"/>
                <w:szCs w:val="24"/>
              </w:rPr>
              <w:t xml:space="preserve"> </w:t>
            </w:r>
            <w:r w:rsidRPr="00A042A2">
              <w:rPr>
                <w:rFonts w:eastAsiaTheme="minorEastAsia" w:cstheme="majorHAnsi"/>
                <w:b/>
                <w:iCs/>
                <w:color w:val="000000" w:themeColor="text1"/>
                <w:sz w:val="24"/>
                <w:szCs w:val="24"/>
              </w:rPr>
              <w:br/>
              <w:t>Evaluation Questions</w:t>
            </w:r>
          </w:p>
        </w:tc>
        <w:tc>
          <w:tcPr>
            <w:tcW w:w="2700" w:type="dxa"/>
            <w:tcBorders>
              <w:top w:val="single" w:sz="4" w:space="0" w:color="FFFFFF" w:themeColor="background1"/>
              <w:left w:val="single" w:sz="4" w:space="0" w:color="FFFFFF" w:themeColor="background1"/>
              <w:right w:val="single" w:sz="4" w:space="0" w:color="FFFFFF" w:themeColor="background1"/>
            </w:tcBorders>
            <w:shd w:val="clear" w:color="auto" w:fill="7DAB47"/>
          </w:tcPr>
          <w:p w:rsidR="00A042A2" w:rsidRPr="00A042A2" w:rsidRDefault="00A042A2" w:rsidP="00A042A2">
            <w:pPr>
              <w:pStyle w:val="NoSpacing"/>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r w:rsidRPr="00A042A2">
              <w:rPr>
                <w:rFonts w:eastAsiaTheme="minorEastAsia" w:cstheme="majorHAnsi"/>
                <w:b/>
                <w:iCs/>
                <w:color w:val="000000" w:themeColor="text1"/>
                <w:sz w:val="24"/>
                <w:szCs w:val="24"/>
                <w:u w:val="single"/>
              </w:rPr>
              <w:t>Very Specific</w:t>
            </w:r>
            <w:r w:rsidRPr="00A042A2">
              <w:rPr>
                <w:rFonts w:eastAsiaTheme="minorEastAsia" w:cstheme="majorHAnsi"/>
                <w:b/>
                <w:iCs/>
                <w:color w:val="000000" w:themeColor="text1"/>
                <w:sz w:val="24"/>
                <w:szCs w:val="24"/>
              </w:rPr>
              <w:t xml:space="preserve"> </w:t>
            </w:r>
            <w:r w:rsidRPr="00A042A2">
              <w:rPr>
                <w:rFonts w:eastAsiaTheme="minorEastAsia" w:cstheme="majorHAnsi"/>
                <w:b/>
                <w:iCs/>
                <w:color w:val="000000" w:themeColor="text1"/>
                <w:sz w:val="24"/>
                <w:szCs w:val="24"/>
              </w:rPr>
              <w:br/>
              <w:t>Evaluation Questions</w:t>
            </w:r>
          </w:p>
        </w:tc>
        <w:tc>
          <w:tcPr>
            <w:tcW w:w="2520" w:type="dxa"/>
            <w:tcBorders>
              <w:top w:val="single" w:sz="4" w:space="0" w:color="FFFFFF" w:themeColor="background1"/>
              <w:left w:val="single" w:sz="4" w:space="0" w:color="FFFFFF" w:themeColor="background1"/>
              <w:right w:val="single" w:sz="4" w:space="0" w:color="FFFFFF" w:themeColor="background1"/>
            </w:tcBorders>
            <w:shd w:val="clear" w:color="auto" w:fill="7DAB47"/>
          </w:tcPr>
          <w:p w:rsidR="00A042A2" w:rsidRPr="00A042A2" w:rsidRDefault="00A042A2" w:rsidP="00A042A2">
            <w:pPr>
              <w:pStyle w:val="NoSpacing"/>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r w:rsidRPr="00A042A2">
              <w:rPr>
                <w:rFonts w:eastAsiaTheme="minorEastAsia" w:cstheme="majorHAnsi"/>
                <w:b/>
                <w:iCs/>
                <w:color w:val="000000" w:themeColor="text1"/>
                <w:sz w:val="24"/>
                <w:szCs w:val="24"/>
              </w:rPr>
              <w:t xml:space="preserve">Anticipated </w:t>
            </w:r>
            <w:r w:rsidRPr="00A042A2">
              <w:rPr>
                <w:rFonts w:eastAsiaTheme="minorEastAsia" w:cstheme="majorHAnsi"/>
                <w:b/>
                <w:iCs/>
                <w:color w:val="000000" w:themeColor="text1"/>
                <w:sz w:val="24"/>
                <w:szCs w:val="24"/>
              </w:rPr>
              <w:br/>
              <w:t>Outcomes</w:t>
            </w:r>
          </w:p>
        </w:tc>
        <w:tc>
          <w:tcPr>
            <w:tcW w:w="2520" w:type="dxa"/>
            <w:tcBorders>
              <w:top w:val="single" w:sz="4" w:space="0" w:color="FFFFFF" w:themeColor="background1"/>
              <w:left w:val="single" w:sz="4" w:space="0" w:color="FFFFFF" w:themeColor="background1"/>
            </w:tcBorders>
            <w:shd w:val="clear" w:color="auto" w:fill="7DAB47"/>
          </w:tcPr>
          <w:p w:rsidR="00A042A2" w:rsidRPr="00A042A2" w:rsidRDefault="00A042A2" w:rsidP="00A042A2">
            <w:pPr>
              <w:pStyle w:val="NoSpacing"/>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r w:rsidRPr="00A042A2">
              <w:rPr>
                <w:rFonts w:eastAsiaTheme="minorEastAsia" w:cstheme="majorHAnsi"/>
                <w:b/>
                <w:iCs/>
                <w:color w:val="000000" w:themeColor="text1"/>
                <w:sz w:val="24"/>
                <w:szCs w:val="24"/>
              </w:rPr>
              <w:t xml:space="preserve">Outcome </w:t>
            </w:r>
            <w:r w:rsidRPr="00A042A2">
              <w:rPr>
                <w:rFonts w:eastAsiaTheme="minorEastAsia" w:cstheme="majorHAnsi"/>
                <w:b/>
                <w:iCs/>
                <w:color w:val="000000" w:themeColor="text1"/>
                <w:sz w:val="24"/>
                <w:szCs w:val="24"/>
              </w:rPr>
              <w:br/>
              <w:t>Indicators</w:t>
            </w:r>
          </w:p>
        </w:tc>
      </w:tr>
      <w:tr w:rsidR="00A042A2" w:rsidRPr="00A042A2" w:rsidTr="00A042A2">
        <w:trPr>
          <w:trHeight w:val="1348"/>
        </w:trPr>
        <w:tc>
          <w:tcPr>
            <w:cnfStyle w:val="001000000000" w:firstRow="0" w:lastRow="0" w:firstColumn="1" w:lastColumn="0" w:oddVBand="0" w:evenVBand="0" w:oddHBand="0" w:evenHBand="0" w:firstRowFirstColumn="0" w:firstRowLastColumn="0" w:lastRowFirstColumn="0" w:lastRowLastColumn="0"/>
            <w:tcW w:w="2430" w:type="dxa"/>
            <w:vMerge w:val="restart"/>
            <w:tcBorders>
              <w:left w:val="dotted" w:sz="4" w:space="0" w:color="7DAB47"/>
              <w:bottom w:val="dotted" w:sz="4" w:space="0" w:color="7DAB47"/>
              <w:right w:val="dotted" w:sz="4" w:space="0" w:color="7DAB47"/>
            </w:tcBorders>
          </w:tcPr>
          <w:p w:rsidR="00A042A2" w:rsidRPr="00A042A2" w:rsidRDefault="00A042A2" w:rsidP="00A042A2">
            <w:pPr>
              <w:pStyle w:val="NoSpacing"/>
              <w:spacing w:after="480"/>
              <w:rPr>
                <w:rFonts w:eastAsiaTheme="minorEastAsia" w:cstheme="majorHAnsi"/>
                <w:iCs/>
                <w:color w:val="000000" w:themeColor="text1"/>
                <w:sz w:val="24"/>
                <w:szCs w:val="24"/>
              </w:rPr>
            </w:pPr>
          </w:p>
        </w:tc>
        <w:tc>
          <w:tcPr>
            <w:tcW w:w="2790" w:type="dxa"/>
            <w:tcBorders>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c>
          <w:tcPr>
            <w:tcW w:w="2700" w:type="dxa"/>
            <w:tcBorders>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r>
      <w:tr w:rsidR="00A042A2" w:rsidRPr="00A042A2" w:rsidTr="00A042A2">
        <w:trPr>
          <w:cnfStyle w:val="000000100000" w:firstRow="0" w:lastRow="0" w:firstColumn="0" w:lastColumn="0" w:oddVBand="0" w:evenVBand="0" w:oddHBand="1" w:evenHBand="0" w:firstRowFirstColumn="0" w:firstRowLastColumn="0" w:lastRowFirstColumn="0" w:lastRowLastColumn="0"/>
          <w:trHeight w:val="1592"/>
        </w:trPr>
        <w:tc>
          <w:tcPr>
            <w:cnfStyle w:val="001000000000" w:firstRow="0" w:lastRow="0" w:firstColumn="1" w:lastColumn="0" w:oddVBand="0" w:evenVBand="0" w:oddHBand="0" w:evenHBand="0" w:firstRowFirstColumn="0" w:firstRowLastColumn="0" w:lastRowFirstColumn="0" w:lastRowLastColumn="0"/>
            <w:tcW w:w="2430" w:type="dxa"/>
            <w:vMerge/>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rPr>
                <w:rFonts w:eastAsiaTheme="minorEastAsia" w:cstheme="majorHAnsi"/>
                <w:iCs/>
                <w:color w:val="000000" w:themeColor="text1"/>
                <w:sz w:val="24"/>
                <w:szCs w:val="24"/>
              </w:rPr>
            </w:pPr>
          </w:p>
        </w:tc>
        <w:tc>
          <w:tcPr>
            <w:tcW w:w="279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c>
          <w:tcPr>
            <w:tcW w:w="270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r>
      <w:tr w:rsidR="00A042A2" w:rsidRPr="00A042A2" w:rsidTr="003B40B4">
        <w:trPr>
          <w:trHeight w:val="1070"/>
        </w:trPr>
        <w:tc>
          <w:tcPr>
            <w:cnfStyle w:val="001000000000" w:firstRow="0" w:lastRow="0" w:firstColumn="1" w:lastColumn="0" w:oddVBand="0" w:evenVBand="0" w:oddHBand="0" w:evenHBand="0" w:firstRowFirstColumn="0" w:firstRowLastColumn="0" w:lastRowFirstColumn="0" w:lastRowLastColumn="0"/>
            <w:tcW w:w="2430" w:type="dxa"/>
            <w:vMerge/>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rPr>
                <w:rFonts w:eastAsiaTheme="minorEastAsia" w:cstheme="majorHAnsi"/>
                <w:iCs/>
                <w:color w:val="000000" w:themeColor="text1"/>
                <w:sz w:val="24"/>
                <w:szCs w:val="24"/>
              </w:rPr>
            </w:pPr>
          </w:p>
        </w:tc>
        <w:tc>
          <w:tcPr>
            <w:tcW w:w="279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c>
          <w:tcPr>
            <w:tcW w:w="270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000000" w:firstRow="0" w:lastRow="0" w:firstColumn="0" w:lastColumn="0" w:oddVBand="0" w:evenVBand="0" w:oddHBand="0" w:evenHBand="0" w:firstRowFirstColumn="0" w:firstRowLastColumn="0" w:lastRowFirstColumn="0" w:lastRowLastColumn="0"/>
              <w:rPr>
                <w:rFonts w:eastAsiaTheme="minorEastAsia" w:cstheme="majorHAnsi"/>
                <w:b/>
                <w:iCs/>
                <w:color w:val="000000" w:themeColor="text1"/>
                <w:sz w:val="24"/>
                <w:szCs w:val="24"/>
              </w:rPr>
            </w:pPr>
          </w:p>
        </w:tc>
      </w:tr>
      <w:tr w:rsidR="00A042A2" w:rsidRPr="00A042A2" w:rsidTr="003B40B4">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430" w:type="dxa"/>
            <w:vMerge/>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rPr>
                <w:rFonts w:eastAsiaTheme="minorEastAsia" w:cstheme="majorHAnsi"/>
                <w:iCs/>
                <w:color w:val="000000" w:themeColor="text1"/>
                <w:sz w:val="24"/>
                <w:szCs w:val="24"/>
              </w:rPr>
            </w:pPr>
          </w:p>
        </w:tc>
        <w:tc>
          <w:tcPr>
            <w:tcW w:w="279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c>
          <w:tcPr>
            <w:tcW w:w="270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c>
          <w:tcPr>
            <w:tcW w:w="2520" w:type="dxa"/>
            <w:tcBorders>
              <w:top w:val="dotted" w:sz="4" w:space="0" w:color="7DAB47"/>
              <w:left w:val="dotted" w:sz="4" w:space="0" w:color="7DAB47"/>
              <w:bottom w:val="dotted" w:sz="4" w:space="0" w:color="7DAB47"/>
              <w:right w:val="dotted" w:sz="4" w:space="0" w:color="7DAB47"/>
            </w:tcBorders>
          </w:tcPr>
          <w:p w:rsidR="00A042A2" w:rsidRPr="00A042A2" w:rsidRDefault="00A042A2" w:rsidP="00A042A2">
            <w:pPr>
              <w:pStyle w:val="NoSpacing"/>
              <w:spacing w:after="480"/>
              <w:cnfStyle w:val="000000100000" w:firstRow="0" w:lastRow="0" w:firstColumn="0" w:lastColumn="0" w:oddVBand="0" w:evenVBand="0" w:oddHBand="1" w:evenHBand="0" w:firstRowFirstColumn="0" w:firstRowLastColumn="0" w:lastRowFirstColumn="0" w:lastRowLastColumn="0"/>
              <w:rPr>
                <w:rFonts w:eastAsiaTheme="minorEastAsia" w:cstheme="majorHAnsi"/>
                <w:b/>
                <w:iCs/>
                <w:color w:val="000000" w:themeColor="text1"/>
                <w:sz w:val="24"/>
                <w:szCs w:val="24"/>
              </w:rPr>
            </w:pPr>
          </w:p>
        </w:tc>
      </w:tr>
    </w:tbl>
    <w:p w:rsidR="00A042A2" w:rsidRDefault="00A042A2" w:rsidP="003777F5">
      <w:pPr>
        <w:pStyle w:val="NoSpacing"/>
        <w:spacing w:after="480"/>
        <w:rPr>
          <w:rStyle w:val="SubtleReference"/>
          <w:rFonts w:asciiTheme="majorHAnsi" w:hAnsiTheme="majorHAnsi" w:cstheme="majorHAnsi"/>
          <w:b/>
          <w:i w:val="0"/>
          <w:color w:val="000000" w:themeColor="text1"/>
          <w:sz w:val="36"/>
          <w:szCs w:val="36"/>
        </w:rPr>
      </w:pPr>
    </w:p>
    <w:p w:rsidR="00F25899" w:rsidRPr="00E52A79" w:rsidRDefault="00F25899" w:rsidP="00E52A79">
      <w:pPr>
        <w:spacing w:after="0"/>
        <w:rPr>
          <w:rFonts w:eastAsiaTheme="minorEastAsia" w:cstheme="majorHAnsi"/>
          <w:b/>
          <w:iCs/>
          <w:color w:val="000000" w:themeColor="text1"/>
          <w:sz w:val="36"/>
          <w:szCs w:val="36"/>
        </w:rPr>
        <w:sectPr w:rsidR="00F25899" w:rsidRPr="00E52A79">
          <w:headerReference w:type="default" r:id="rId9"/>
          <w:footerReference w:type="default" r:id="rId10"/>
          <w:pgSz w:w="15840" w:h="12240" w:orient="landscape" w:code="1"/>
          <w:pgMar w:top="1008" w:right="1440" w:bottom="1008" w:left="1440" w:header="720" w:footer="720" w:gutter="0"/>
          <w:pgBorders w:offsetFrom="page">
            <w:top w:val="single" w:sz="48" w:space="0" w:color="284A7D"/>
          </w:pgBorders>
          <w:cols w:space="720"/>
          <w:docGrid w:linePitch="360"/>
        </w:sectPr>
      </w:pPr>
    </w:p>
    <w:p w:rsidR="000131EE" w:rsidRPr="00521E33" w:rsidRDefault="00521E33" w:rsidP="00776A02">
      <w:pPr>
        <w:spacing w:after="0" w:line="360" w:lineRule="auto"/>
        <w:rPr>
          <w:rStyle w:val="SubtleReference"/>
        </w:rPr>
      </w:pPr>
      <w:r w:rsidRPr="00521E33">
        <w:rPr>
          <w:b/>
          <w:sz w:val="28"/>
          <w:szCs w:val="28"/>
        </w:rPr>
        <w:lastRenderedPageBreak/>
        <w:t>Overview:</w:t>
      </w:r>
    </w:p>
    <w:p w:rsidR="000131EE" w:rsidRPr="00BE23D0" w:rsidRDefault="002A6160" w:rsidP="00F25899">
      <w:pPr>
        <w:pStyle w:val="NoSpacing"/>
        <w:spacing w:after="200" w:line="360" w:lineRule="auto"/>
        <w:rPr>
          <w:rStyle w:val="SubtleReference"/>
        </w:rPr>
      </w:pPr>
      <w:r w:rsidRPr="00BE23D0">
        <w:rPr>
          <w:rStyle w:val="SubtleReference"/>
          <w:rFonts w:asciiTheme="majorHAnsi" w:hAnsiTheme="majorHAnsi" w:cstheme="majorHAnsi"/>
          <w:i w:val="0"/>
          <w:color w:val="000000" w:themeColor="text1"/>
          <w:sz w:val="24"/>
          <w:szCs w:val="24"/>
        </w:rPr>
        <w:t xml:space="preserve">After completing the Training Evaluation Framework Template, the Situational Factors Worksheet, and the Evaluation Considerations Tool, you should </w:t>
      </w:r>
      <w:r w:rsidR="00C360E5">
        <w:rPr>
          <w:rStyle w:val="SubtleReference"/>
          <w:rFonts w:asciiTheme="majorHAnsi" w:hAnsiTheme="majorHAnsi" w:cstheme="majorHAnsi"/>
          <w:i w:val="0"/>
          <w:color w:val="000000" w:themeColor="text1"/>
          <w:sz w:val="24"/>
          <w:szCs w:val="24"/>
        </w:rPr>
        <w:t xml:space="preserve">have in mind the outcome(s) </w:t>
      </w:r>
      <w:r w:rsidRPr="00BE23D0">
        <w:rPr>
          <w:rStyle w:val="SubtleReference"/>
          <w:rFonts w:asciiTheme="majorHAnsi" w:hAnsiTheme="majorHAnsi" w:cstheme="majorHAnsi"/>
          <w:i w:val="0"/>
          <w:color w:val="000000" w:themeColor="text1"/>
          <w:sz w:val="24"/>
          <w:szCs w:val="24"/>
        </w:rPr>
        <w:t>of</w:t>
      </w:r>
      <w:r w:rsidR="000131EE" w:rsidRPr="00BE23D0">
        <w:rPr>
          <w:rStyle w:val="SubtleReference"/>
          <w:rFonts w:asciiTheme="majorHAnsi" w:hAnsiTheme="majorHAnsi" w:cstheme="majorHAnsi"/>
          <w:i w:val="0"/>
          <w:color w:val="000000" w:themeColor="text1"/>
          <w:sz w:val="24"/>
          <w:szCs w:val="24"/>
        </w:rPr>
        <w:t xml:space="preserve"> interest for your evaluation. </w:t>
      </w:r>
      <w:r w:rsidRPr="00BE23D0">
        <w:rPr>
          <w:rStyle w:val="SubtleReference"/>
          <w:rFonts w:asciiTheme="majorHAnsi" w:hAnsiTheme="majorHAnsi" w:cstheme="majorHAnsi"/>
          <w:i w:val="0"/>
          <w:color w:val="000000" w:themeColor="text1"/>
          <w:sz w:val="24"/>
          <w:szCs w:val="24"/>
        </w:rPr>
        <w:t>Now you</w:t>
      </w:r>
      <w:r w:rsidR="00347709">
        <w:rPr>
          <w:rStyle w:val="SubtleReference"/>
          <w:rFonts w:asciiTheme="majorHAnsi" w:hAnsiTheme="majorHAnsi" w:cstheme="majorHAnsi"/>
          <w:i w:val="0"/>
          <w:color w:val="000000" w:themeColor="text1"/>
          <w:sz w:val="24"/>
          <w:szCs w:val="24"/>
        </w:rPr>
        <w:t xml:space="preserve"> are </w:t>
      </w:r>
      <w:r w:rsidRPr="00BE23D0">
        <w:rPr>
          <w:rStyle w:val="SubtleReference"/>
          <w:rFonts w:asciiTheme="majorHAnsi" w:hAnsiTheme="majorHAnsi" w:cstheme="majorHAnsi"/>
          <w:i w:val="0"/>
          <w:color w:val="000000" w:themeColor="text1"/>
          <w:sz w:val="24"/>
          <w:szCs w:val="24"/>
        </w:rPr>
        <w:t xml:space="preserve">ready </w:t>
      </w:r>
      <w:r w:rsidR="00B001D1">
        <w:rPr>
          <w:rStyle w:val="SubtleReference"/>
          <w:rFonts w:asciiTheme="majorHAnsi" w:hAnsiTheme="majorHAnsi" w:cstheme="majorHAnsi"/>
          <w:i w:val="0"/>
          <w:color w:val="000000" w:themeColor="text1"/>
          <w:sz w:val="24"/>
          <w:szCs w:val="24"/>
        </w:rPr>
        <w:t xml:space="preserve">to complete the </w:t>
      </w:r>
      <w:r w:rsidR="006502A2" w:rsidRPr="00BE23D0">
        <w:rPr>
          <w:rStyle w:val="SubtleReference"/>
          <w:rFonts w:asciiTheme="majorHAnsi" w:hAnsiTheme="majorHAnsi" w:cstheme="majorHAnsi"/>
          <w:i w:val="0"/>
          <w:color w:val="000000" w:themeColor="text1"/>
          <w:sz w:val="24"/>
          <w:szCs w:val="24"/>
        </w:rPr>
        <w:t>Questions and Indicators Template</w:t>
      </w:r>
      <w:r w:rsidRPr="00BE23D0">
        <w:rPr>
          <w:rStyle w:val="SubtleReference"/>
          <w:rFonts w:asciiTheme="majorHAnsi" w:hAnsiTheme="majorHAnsi" w:cstheme="majorHAnsi"/>
          <w:i w:val="0"/>
          <w:color w:val="000000" w:themeColor="text1"/>
          <w:sz w:val="24"/>
          <w:szCs w:val="24"/>
        </w:rPr>
        <w:t>.</w:t>
      </w:r>
    </w:p>
    <w:p w:rsidR="00521E33" w:rsidRDefault="000131EE" w:rsidP="00776A02">
      <w:pPr>
        <w:pStyle w:val="NoSpacing"/>
        <w:tabs>
          <w:tab w:val="left" w:pos="-1080"/>
        </w:tabs>
        <w:spacing w:line="360" w:lineRule="auto"/>
        <w:rPr>
          <w:rFonts w:eastAsiaTheme="minorEastAsia" w:cstheme="majorHAnsi"/>
          <w:b/>
          <w:iCs/>
          <w:color w:val="000000" w:themeColor="text1"/>
          <w:sz w:val="24"/>
          <w:szCs w:val="24"/>
        </w:rPr>
      </w:pPr>
      <w:r w:rsidRPr="00BE23D0">
        <w:rPr>
          <w:rFonts w:eastAsiaTheme="minorEastAsia" w:cstheme="majorHAnsi"/>
          <w:b/>
          <w:iCs/>
          <w:color w:val="000000" w:themeColor="text1"/>
          <w:sz w:val="28"/>
          <w:szCs w:val="28"/>
        </w:rPr>
        <w:t>Instructions</w:t>
      </w:r>
      <w:r w:rsidR="00521E33">
        <w:rPr>
          <w:rFonts w:eastAsiaTheme="minorEastAsia" w:cstheme="majorHAnsi"/>
          <w:b/>
          <w:iCs/>
          <w:color w:val="000000" w:themeColor="text1"/>
          <w:sz w:val="28"/>
          <w:szCs w:val="28"/>
        </w:rPr>
        <w:t xml:space="preserve"> for C</w:t>
      </w:r>
      <w:r w:rsidR="00BE23D0" w:rsidRPr="00BE23D0">
        <w:rPr>
          <w:rFonts w:eastAsiaTheme="minorEastAsia" w:cstheme="majorHAnsi"/>
          <w:b/>
          <w:iCs/>
          <w:color w:val="000000" w:themeColor="text1"/>
          <w:sz w:val="28"/>
          <w:szCs w:val="28"/>
        </w:rPr>
        <w:t>ompleting the Questions and Indicators Template</w:t>
      </w:r>
      <w:r w:rsidRPr="00BE23D0">
        <w:rPr>
          <w:rFonts w:eastAsiaTheme="minorEastAsia" w:cstheme="majorHAnsi"/>
          <w:b/>
          <w:iCs/>
          <w:color w:val="000000" w:themeColor="text1"/>
          <w:sz w:val="28"/>
          <w:szCs w:val="28"/>
        </w:rPr>
        <w:t xml:space="preserve">: </w:t>
      </w:r>
    </w:p>
    <w:p w:rsidR="000131EE" w:rsidRPr="00BE23D0" w:rsidRDefault="00FD437C" w:rsidP="00F25899">
      <w:pPr>
        <w:pStyle w:val="text"/>
        <w:rPr>
          <w:rStyle w:val="SubtleReference"/>
        </w:rPr>
      </w:pPr>
      <w:r>
        <w:rPr>
          <w:rFonts w:eastAsiaTheme="minorEastAsia"/>
        </w:rPr>
        <w:t>This t</w:t>
      </w:r>
      <w:r w:rsidR="000131EE" w:rsidRPr="00BE23D0">
        <w:rPr>
          <w:rFonts w:eastAsiaTheme="minorEastAsia"/>
        </w:rPr>
        <w:t xml:space="preserve">emplate </w:t>
      </w:r>
      <w:r w:rsidR="009D06E2">
        <w:rPr>
          <w:rFonts w:eastAsiaTheme="minorEastAsia"/>
        </w:rPr>
        <w:t>can</w:t>
      </w:r>
      <w:r w:rsidR="000131EE" w:rsidRPr="00BE23D0">
        <w:rPr>
          <w:rFonts w:eastAsiaTheme="minorEastAsia"/>
        </w:rPr>
        <w:t xml:space="preserve"> help you define your evaluation questions, anticipated outcomes, and indicators.</w:t>
      </w:r>
    </w:p>
    <w:p w:rsidR="009D06E2" w:rsidRDefault="00B001D1" w:rsidP="00F25899">
      <w:pPr>
        <w:pStyle w:val="bullet1"/>
        <w:rPr>
          <w:rStyle w:val="SubtleReference"/>
        </w:rPr>
      </w:pPr>
      <w:r>
        <w:rPr>
          <w:rStyle w:val="SubtleReference"/>
          <w:rFonts w:asciiTheme="majorHAnsi" w:hAnsiTheme="majorHAnsi" w:cstheme="majorHAnsi"/>
          <w:i w:val="0"/>
          <w:color w:val="000000" w:themeColor="text1"/>
        </w:rPr>
        <w:t xml:space="preserve">Begin </w:t>
      </w:r>
      <w:r w:rsidR="00314E6A">
        <w:rPr>
          <w:rStyle w:val="SubtleReference"/>
          <w:rFonts w:asciiTheme="majorHAnsi" w:hAnsiTheme="majorHAnsi" w:cstheme="majorHAnsi"/>
          <w:i w:val="0"/>
          <w:color w:val="000000" w:themeColor="text1"/>
        </w:rPr>
        <w:t>at the left-hand column (c</w:t>
      </w:r>
      <w:r w:rsidR="002A6160" w:rsidRPr="00BE23D0">
        <w:rPr>
          <w:rStyle w:val="SubtleReference"/>
          <w:rFonts w:asciiTheme="majorHAnsi" w:hAnsiTheme="majorHAnsi" w:cstheme="majorHAnsi"/>
          <w:i w:val="0"/>
          <w:color w:val="000000" w:themeColor="text1"/>
        </w:rPr>
        <w:t xml:space="preserve">olumn 1) and fill it in with a broad question related to your outcome evaluation. </w:t>
      </w:r>
    </w:p>
    <w:p w:rsidR="009D06E2" w:rsidRDefault="002A6160" w:rsidP="00F25899">
      <w:pPr>
        <w:pStyle w:val="bullet1"/>
        <w:rPr>
          <w:rStyle w:val="SubtleReference"/>
        </w:rPr>
      </w:pPr>
      <w:r w:rsidRPr="00BE23D0">
        <w:rPr>
          <w:rStyle w:val="SubtleReference"/>
          <w:rFonts w:asciiTheme="majorHAnsi" w:hAnsiTheme="majorHAnsi" w:cstheme="majorHAnsi"/>
          <w:i w:val="0"/>
          <w:color w:val="000000" w:themeColor="text1"/>
        </w:rPr>
        <w:t>Then</w:t>
      </w:r>
      <w:r w:rsidR="00B001D1">
        <w:rPr>
          <w:rStyle w:val="SubtleReference"/>
          <w:rFonts w:asciiTheme="majorHAnsi" w:hAnsiTheme="majorHAnsi" w:cstheme="majorHAnsi"/>
          <w:i w:val="0"/>
          <w:color w:val="000000" w:themeColor="text1"/>
        </w:rPr>
        <w:t>,</w:t>
      </w:r>
      <w:r w:rsidR="00421B0E" w:rsidRPr="00BE23D0">
        <w:rPr>
          <w:rStyle w:val="SubtleReference"/>
          <w:rFonts w:asciiTheme="majorHAnsi" w:hAnsiTheme="majorHAnsi" w:cstheme="majorHAnsi"/>
          <w:i w:val="0"/>
          <w:color w:val="000000" w:themeColor="text1"/>
        </w:rPr>
        <w:t xml:space="preserve"> complete</w:t>
      </w:r>
      <w:r w:rsidR="00314E6A">
        <w:rPr>
          <w:rStyle w:val="SubtleReference"/>
          <w:rFonts w:asciiTheme="majorHAnsi" w:hAnsiTheme="majorHAnsi" w:cstheme="majorHAnsi"/>
          <w:i w:val="0"/>
          <w:color w:val="000000" w:themeColor="text1"/>
        </w:rPr>
        <w:t xml:space="preserve"> c</w:t>
      </w:r>
      <w:r w:rsidRPr="00BE23D0">
        <w:rPr>
          <w:rStyle w:val="SubtleReference"/>
          <w:rFonts w:asciiTheme="majorHAnsi" w:hAnsiTheme="majorHAnsi" w:cstheme="majorHAnsi"/>
          <w:i w:val="0"/>
          <w:color w:val="000000" w:themeColor="text1"/>
        </w:rPr>
        <w:t>olumns 2 and 3, which</w:t>
      </w:r>
      <w:r w:rsidR="009D06E2">
        <w:rPr>
          <w:rStyle w:val="SubtleReference"/>
          <w:rFonts w:asciiTheme="majorHAnsi" w:hAnsiTheme="majorHAnsi" w:cstheme="majorHAnsi"/>
          <w:i w:val="0"/>
          <w:color w:val="000000" w:themeColor="text1"/>
        </w:rPr>
        <w:t xml:space="preserve"> will</w:t>
      </w:r>
      <w:r w:rsidRPr="00BE23D0">
        <w:rPr>
          <w:rStyle w:val="SubtleReference"/>
          <w:rFonts w:asciiTheme="majorHAnsi" w:hAnsiTheme="majorHAnsi" w:cstheme="majorHAnsi"/>
          <w:i w:val="0"/>
          <w:color w:val="000000" w:themeColor="text1"/>
        </w:rPr>
        <w:t xml:space="preserve"> guide you towards greater specificity in your questions. </w:t>
      </w:r>
    </w:p>
    <w:p w:rsidR="009D06E2" w:rsidRDefault="00314E6A" w:rsidP="00F25899">
      <w:pPr>
        <w:pStyle w:val="bullet1"/>
        <w:rPr>
          <w:rStyle w:val="SubtleReference"/>
        </w:rPr>
      </w:pPr>
      <w:r>
        <w:rPr>
          <w:rStyle w:val="SubtleReference"/>
          <w:rFonts w:asciiTheme="majorHAnsi" w:hAnsiTheme="majorHAnsi" w:cstheme="majorHAnsi"/>
          <w:i w:val="0"/>
          <w:color w:val="000000" w:themeColor="text1"/>
        </w:rPr>
        <w:t>In c</w:t>
      </w:r>
      <w:r w:rsidR="002A6160" w:rsidRPr="00BE23D0">
        <w:rPr>
          <w:rStyle w:val="SubtleReference"/>
          <w:rFonts w:asciiTheme="majorHAnsi" w:hAnsiTheme="majorHAnsi" w:cstheme="majorHAnsi"/>
          <w:i w:val="0"/>
          <w:color w:val="000000" w:themeColor="text1"/>
        </w:rPr>
        <w:t>olumn 4, translate the “very specific evaluation questions” into anticipated outcomes.</w:t>
      </w:r>
    </w:p>
    <w:p w:rsidR="00C360E5" w:rsidRPr="00C360E5" w:rsidRDefault="002A6160" w:rsidP="00F25899">
      <w:pPr>
        <w:pStyle w:val="bullet1"/>
        <w:rPr>
          <w:rFonts w:eastAsiaTheme="minorEastAsia"/>
        </w:rPr>
      </w:pPr>
      <w:r w:rsidRPr="00BE23D0">
        <w:rPr>
          <w:rStyle w:val="SubtleReference"/>
          <w:rFonts w:asciiTheme="majorHAnsi" w:hAnsiTheme="majorHAnsi" w:cstheme="majorHAnsi"/>
          <w:i w:val="0"/>
          <w:color w:val="000000" w:themeColor="text1"/>
        </w:rPr>
        <w:t>Finally, note potential outcome ind</w:t>
      </w:r>
      <w:r w:rsidR="00776A02">
        <w:rPr>
          <w:rStyle w:val="SubtleReference"/>
          <w:rFonts w:asciiTheme="majorHAnsi" w:hAnsiTheme="majorHAnsi" w:cstheme="majorHAnsi"/>
          <w:i w:val="0"/>
          <w:color w:val="000000" w:themeColor="text1"/>
        </w:rPr>
        <w:t>icators for your evaluation in c</w:t>
      </w:r>
      <w:r w:rsidRPr="00BE23D0">
        <w:rPr>
          <w:rStyle w:val="SubtleReference"/>
          <w:rFonts w:asciiTheme="majorHAnsi" w:hAnsiTheme="majorHAnsi" w:cstheme="majorHAnsi"/>
          <w:i w:val="0"/>
          <w:color w:val="000000" w:themeColor="text1"/>
        </w:rPr>
        <w:t>olumn 5.</w:t>
      </w:r>
    </w:p>
    <w:p w:rsidR="006457BF" w:rsidRPr="006457BF" w:rsidRDefault="006457BF" w:rsidP="00F25899">
      <w:pPr>
        <w:pStyle w:val="text"/>
        <w:rPr>
          <w:rFonts w:eastAsiaTheme="minorEastAsia"/>
        </w:rPr>
      </w:pPr>
      <w:r w:rsidRPr="006457BF">
        <w:rPr>
          <w:rFonts w:eastAsiaTheme="minorEastAsia"/>
        </w:rPr>
        <w:lastRenderedPageBreak/>
        <w:t xml:space="preserve">As with other steps in the TEFT, knowing how to write a good </w:t>
      </w:r>
      <w:proofErr w:type="gramStart"/>
      <w:r w:rsidRPr="006457BF">
        <w:rPr>
          <w:rFonts w:eastAsiaTheme="minorEastAsia"/>
        </w:rPr>
        <w:t>evaluation</w:t>
      </w:r>
      <w:proofErr w:type="gramEnd"/>
      <w:r w:rsidRPr="006457BF">
        <w:rPr>
          <w:rFonts w:eastAsiaTheme="minorEastAsia"/>
        </w:rPr>
        <w:t xml:space="preserve"> question and choose good indicators takes time and experience</w:t>
      </w:r>
      <w:r w:rsidR="00C360E5">
        <w:rPr>
          <w:rFonts w:eastAsiaTheme="minorEastAsia"/>
        </w:rPr>
        <w:t>. This</w:t>
      </w:r>
      <w:r w:rsidRPr="006457BF">
        <w:rPr>
          <w:rFonts w:eastAsiaTheme="minorEastAsia"/>
        </w:rPr>
        <w:t xml:space="preserve"> tool and accompanying instructions are not intended as a comprehensive guide. Rather, they can provide you with some key concepts and guidance. For more information, you may wish to consult with another evaluator or use some of the resources available to you online</w:t>
      </w:r>
      <w:r w:rsidR="00C360E5">
        <w:rPr>
          <w:rFonts w:eastAsiaTheme="minorEastAsia"/>
        </w:rPr>
        <w:t xml:space="preserve"> (a list of resources is available on the TEFT website)</w:t>
      </w:r>
      <w:r w:rsidRPr="006457BF">
        <w:rPr>
          <w:rFonts w:eastAsiaTheme="minorEastAsia"/>
        </w:rPr>
        <w:t>.</w:t>
      </w:r>
    </w:p>
    <w:p w:rsidR="00254565" w:rsidRDefault="006457BF" w:rsidP="00776A02">
      <w:pPr>
        <w:spacing w:after="0"/>
        <w:rPr>
          <w:rStyle w:val="SubtleReference"/>
        </w:rPr>
      </w:pPr>
      <w:r w:rsidRPr="00347709">
        <w:rPr>
          <w:rStyle w:val="SubtleReference"/>
          <w:rFonts w:asciiTheme="majorHAnsi" w:hAnsiTheme="majorHAnsi" w:cstheme="majorHAnsi"/>
          <w:b/>
          <w:i w:val="0"/>
          <w:color w:val="000000" w:themeColor="text1"/>
          <w:sz w:val="28"/>
          <w:szCs w:val="28"/>
        </w:rPr>
        <w:t xml:space="preserve">The following </w:t>
      </w:r>
      <w:r w:rsidR="00254565" w:rsidRPr="00347709">
        <w:rPr>
          <w:rStyle w:val="SubtleReference"/>
          <w:rFonts w:asciiTheme="majorHAnsi" w:hAnsiTheme="majorHAnsi" w:cstheme="majorHAnsi"/>
          <w:b/>
          <w:i w:val="0"/>
          <w:color w:val="000000" w:themeColor="text1"/>
          <w:sz w:val="28"/>
          <w:szCs w:val="28"/>
        </w:rPr>
        <w:t>k</w:t>
      </w:r>
      <w:r w:rsidR="00654833" w:rsidRPr="00347709">
        <w:rPr>
          <w:rStyle w:val="SubtleReference"/>
          <w:rFonts w:asciiTheme="majorHAnsi" w:hAnsiTheme="majorHAnsi" w:cstheme="majorHAnsi"/>
          <w:b/>
          <w:i w:val="0"/>
          <w:color w:val="000000" w:themeColor="text1"/>
          <w:sz w:val="28"/>
          <w:szCs w:val="28"/>
        </w:rPr>
        <w:t xml:space="preserve">ey concepts </w:t>
      </w:r>
      <w:r w:rsidRPr="00347709">
        <w:rPr>
          <w:rStyle w:val="SubtleReference"/>
          <w:rFonts w:asciiTheme="majorHAnsi" w:hAnsiTheme="majorHAnsi" w:cstheme="majorHAnsi"/>
          <w:b/>
          <w:i w:val="0"/>
          <w:color w:val="000000" w:themeColor="text1"/>
          <w:sz w:val="28"/>
          <w:szCs w:val="28"/>
        </w:rPr>
        <w:t xml:space="preserve">may help you </w:t>
      </w:r>
      <w:r w:rsidR="00654833" w:rsidRPr="00347709">
        <w:rPr>
          <w:rStyle w:val="SubtleReference"/>
          <w:rFonts w:asciiTheme="majorHAnsi" w:hAnsiTheme="majorHAnsi" w:cstheme="majorHAnsi"/>
          <w:b/>
          <w:i w:val="0"/>
          <w:color w:val="000000" w:themeColor="text1"/>
          <w:sz w:val="28"/>
          <w:szCs w:val="28"/>
        </w:rPr>
        <w:t>choos</w:t>
      </w:r>
      <w:r w:rsidR="00254565" w:rsidRPr="00347709">
        <w:rPr>
          <w:rStyle w:val="SubtleReference"/>
          <w:rFonts w:asciiTheme="majorHAnsi" w:hAnsiTheme="majorHAnsi" w:cstheme="majorHAnsi"/>
          <w:b/>
          <w:i w:val="0"/>
          <w:color w:val="000000" w:themeColor="text1"/>
          <w:sz w:val="28"/>
          <w:szCs w:val="28"/>
        </w:rPr>
        <w:t>e</w:t>
      </w:r>
      <w:r w:rsidR="00654833" w:rsidRPr="00347709">
        <w:rPr>
          <w:rStyle w:val="SubtleReference"/>
          <w:rFonts w:asciiTheme="majorHAnsi" w:hAnsiTheme="majorHAnsi" w:cstheme="majorHAnsi"/>
          <w:b/>
          <w:i w:val="0"/>
          <w:color w:val="000000" w:themeColor="text1"/>
          <w:sz w:val="28"/>
          <w:szCs w:val="28"/>
        </w:rPr>
        <w:t xml:space="preserve"> evaluation questions and indicators</w:t>
      </w:r>
      <w:r w:rsidR="000041DE">
        <w:rPr>
          <w:rStyle w:val="SubtleReference"/>
          <w:rFonts w:asciiTheme="majorHAnsi" w:hAnsiTheme="majorHAnsi" w:cstheme="majorHAnsi"/>
          <w:b/>
          <w:i w:val="0"/>
          <w:color w:val="000000" w:themeColor="text1"/>
          <w:sz w:val="28"/>
          <w:szCs w:val="28"/>
        </w:rPr>
        <w:t>:</w:t>
      </w:r>
      <w:r w:rsidR="00254565" w:rsidRPr="00347709">
        <w:rPr>
          <w:rStyle w:val="SubtleReference"/>
          <w:rFonts w:asciiTheme="majorHAnsi" w:hAnsiTheme="majorHAnsi" w:cstheme="majorHAnsi"/>
          <w:b/>
          <w:i w:val="0"/>
          <w:color w:val="000000" w:themeColor="text1"/>
          <w:sz w:val="28"/>
          <w:szCs w:val="28"/>
        </w:rPr>
        <w:t xml:space="preserve"> </w:t>
      </w:r>
    </w:p>
    <w:p w:rsidR="00505524" w:rsidRPr="00521E33" w:rsidRDefault="0012008F" w:rsidP="00F25899">
      <w:pPr>
        <w:pStyle w:val="number"/>
        <w:rPr>
          <w:rStyle w:val="SubtleReference"/>
        </w:rPr>
      </w:pPr>
      <w:r w:rsidRPr="00521E33">
        <w:rPr>
          <w:rStyle w:val="SubtleReference"/>
          <w:rFonts w:asciiTheme="majorHAnsi" w:hAnsiTheme="majorHAnsi" w:cstheme="majorHAnsi"/>
          <w:i w:val="0"/>
          <w:color w:val="000000" w:themeColor="text1"/>
        </w:rPr>
        <w:t>For</w:t>
      </w:r>
      <w:r w:rsidR="00505524" w:rsidRPr="00521E33">
        <w:rPr>
          <w:rStyle w:val="SubtleReference"/>
          <w:rFonts w:asciiTheme="majorHAnsi" w:hAnsiTheme="majorHAnsi" w:cstheme="majorHAnsi"/>
          <w:i w:val="0"/>
          <w:color w:val="000000" w:themeColor="text1"/>
        </w:rPr>
        <w:t xml:space="preserve"> in-service training outcome evaluation, the evaluation questio</w:t>
      </w:r>
      <w:r w:rsidRPr="00521E33">
        <w:rPr>
          <w:rStyle w:val="SubtleReference"/>
          <w:rFonts w:asciiTheme="majorHAnsi" w:hAnsiTheme="majorHAnsi" w:cstheme="majorHAnsi"/>
          <w:i w:val="0"/>
          <w:color w:val="000000" w:themeColor="text1"/>
        </w:rPr>
        <w:t xml:space="preserve">ns will likely be centered on </w:t>
      </w:r>
      <w:r w:rsidR="00505524" w:rsidRPr="00521E33">
        <w:rPr>
          <w:rStyle w:val="SubtleReference"/>
          <w:rFonts w:asciiTheme="majorHAnsi" w:hAnsiTheme="majorHAnsi" w:cstheme="majorHAnsi"/>
          <w:i w:val="0"/>
          <w:color w:val="000000" w:themeColor="text1"/>
        </w:rPr>
        <w:t>a few basic themes:</w:t>
      </w:r>
    </w:p>
    <w:p w:rsidR="00254565" w:rsidRPr="00521E33" w:rsidRDefault="00505524" w:rsidP="00F25899">
      <w:pPr>
        <w:pStyle w:val="NoSpacing"/>
        <w:numPr>
          <w:ilvl w:val="1"/>
          <w:numId w:val="5"/>
        </w:numPr>
        <w:spacing w:line="360" w:lineRule="auto"/>
        <w:ind w:left="1080"/>
        <w:rPr>
          <w:rStyle w:val="SubtleReference"/>
        </w:rPr>
      </w:pPr>
      <w:r w:rsidRPr="00521E33">
        <w:rPr>
          <w:rStyle w:val="SubtleReference"/>
          <w:rFonts w:asciiTheme="majorHAnsi" w:hAnsiTheme="majorHAnsi" w:cstheme="majorHAnsi"/>
          <w:b/>
          <w:i w:val="0"/>
          <w:color w:val="000000" w:themeColor="text1"/>
          <w:sz w:val="24"/>
          <w:szCs w:val="24"/>
        </w:rPr>
        <w:t>What was the outcome of the training (at the various levels and categories in the Framework)</w:t>
      </w:r>
      <w:r w:rsidR="008D319A" w:rsidRPr="00521E33">
        <w:rPr>
          <w:rStyle w:val="SubtleReference"/>
          <w:rFonts w:asciiTheme="majorHAnsi" w:hAnsiTheme="majorHAnsi" w:cstheme="majorHAnsi"/>
          <w:b/>
          <w:i w:val="0"/>
          <w:color w:val="000000" w:themeColor="text1"/>
          <w:sz w:val="24"/>
          <w:szCs w:val="24"/>
        </w:rPr>
        <w:t>?</w:t>
      </w:r>
    </w:p>
    <w:p w:rsidR="00254565" w:rsidRPr="00F25899" w:rsidRDefault="00254565" w:rsidP="00F25899">
      <w:pPr>
        <w:pStyle w:val="NoSpacing"/>
        <w:spacing w:line="360" w:lineRule="auto"/>
        <w:ind w:left="1080"/>
        <w:rPr>
          <w:rStyle w:val="SubtleReference"/>
          <w:b/>
        </w:rPr>
      </w:pPr>
      <w:r w:rsidRPr="00F25899">
        <w:rPr>
          <w:rStyle w:val="SubtleReference"/>
          <w:rFonts w:asciiTheme="majorHAnsi" w:hAnsiTheme="majorHAnsi" w:cstheme="majorHAnsi"/>
          <w:b/>
          <w:i w:val="0"/>
          <w:color w:val="000000" w:themeColor="text1"/>
          <w:sz w:val="24"/>
          <w:szCs w:val="24"/>
        </w:rPr>
        <w:t>E</w:t>
      </w:r>
      <w:r w:rsidR="00FE4149" w:rsidRPr="00F25899">
        <w:rPr>
          <w:rStyle w:val="SubtleReference"/>
          <w:rFonts w:asciiTheme="majorHAnsi" w:hAnsiTheme="majorHAnsi" w:cstheme="majorHAnsi"/>
          <w:b/>
          <w:i w:val="0"/>
          <w:color w:val="000000" w:themeColor="text1"/>
          <w:sz w:val="24"/>
          <w:szCs w:val="24"/>
        </w:rPr>
        <w:t xml:space="preserve">xamples:  </w:t>
      </w:r>
    </w:p>
    <w:p w:rsidR="00BF1E9B" w:rsidRPr="00254565" w:rsidRDefault="00BF1E9B" w:rsidP="00F25899">
      <w:pPr>
        <w:pStyle w:val="NoSpacing"/>
        <w:numPr>
          <w:ilvl w:val="2"/>
          <w:numId w:val="5"/>
        </w:numPr>
        <w:spacing w:line="360" w:lineRule="auto"/>
        <w:ind w:left="1440"/>
        <w:rPr>
          <w:rStyle w:val="SubtleReference"/>
        </w:rPr>
      </w:pPr>
      <w:r w:rsidRPr="00254565">
        <w:rPr>
          <w:rStyle w:val="SubtleReference"/>
          <w:rFonts w:asciiTheme="majorHAnsi" w:hAnsiTheme="majorHAnsi" w:cstheme="majorHAnsi"/>
          <w:i w:val="0"/>
          <w:color w:val="000000" w:themeColor="text1"/>
          <w:sz w:val="24"/>
          <w:szCs w:val="24"/>
        </w:rPr>
        <w:t>Did the health care workers learn from the training? What did they learn? Did it improve their knowledge?</w:t>
      </w:r>
      <w:r w:rsidR="00FE4149" w:rsidRPr="00254565">
        <w:rPr>
          <w:rStyle w:val="SubtleReference"/>
          <w:rFonts w:asciiTheme="majorHAnsi" w:hAnsiTheme="majorHAnsi" w:cstheme="majorHAnsi"/>
          <w:i w:val="0"/>
          <w:color w:val="000000" w:themeColor="text1"/>
          <w:sz w:val="24"/>
          <w:szCs w:val="24"/>
        </w:rPr>
        <w:t xml:space="preserve"> </w:t>
      </w:r>
      <w:r w:rsidRPr="00254565">
        <w:rPr>
          <w:rStyle w:val="SubtleReference"/>
          <w:rFonts w:asciiTheme="majorHAnsi" w:hAnsiTheme="majorHAnsi" w:cstheme="majorHAnsi"/>
          <w:i w:val="0"/>
          <w:color w:val="000000" w:themeColor="text1"/>
          <w:sz w:val="24"/>
          <w:szCs w:val="24"/>
        </w:rPr>
        <w:t>Did the training change their on-the-job performance? In what ways?</w:t>
      </w:r>
      <w:r w:rsidR="00FE4149" w:rsidRPr="00254565">
        <w:rPr>
          <w:rStyle w:val="SubtleReference"/>
          <w:rFonts w:asciiTheme="majorHAnsi" w:hAnsiTheme="majorHAnsi" w:cstheme="majorHAnsi"/>
          <w:i w:val="0"/>
          <w:color w:val="000000" w:themeColor="text1"/>
          <w:sz w:val="24"/>
          <w:szCs w:val="24"/>
        </w:rPr>
        <w:t xml:space="preserve">  </w:t>
      </w:r>
      <w:r w:rsidRPr="00254565">
        <w:rPr>
          <w:rStyle w:val="SubtleReference"/>
          <w:rFonts w:asciiTheme="majorHAnsi" w:hAnsiTheme="majorHAnsi" w:cstheme="majorHAnsi"/>
          <w:i w:val="0"/>
          <w:color w:val="000000" w:themeColor="text1"/>
          <w:sz w:val="24"/>
          <w:szCs w:val="24"/>
        </w:rPr>
        <w:t xml:space="preserve">Did </w:t>
      </w:r>
      <w:r w:rsidRPr="00254565">
        <w:rPr>
          <w:rStyle w:val="SubtleReference"/>
          <w:rFonts w:asciiTheme="majorHAnsi" w:hAnsiTheme="majorHAnsi" w:cstheme="majorHAnsi"/>
          <w:i w:val="0"/>
          <w:color w:val="000000" w:themeColor="text1"/>
          <w:sz w:val="24"/>
          <w:szCs w:val="24"/>
        </w:rPr>
        <w:lastRenderedPageBreak/>
        <w:t>the training r</w:t>
      </w:r>
      <w:r w:rsidR="00FE4149" w:rsidRPr="00254565">
        <w:rPr>
          <w:rStyle w:val="SubtleReference"/>
          <w:rFonts w:asciiTheme="majorHAnsi" w:hAnsiTheme="majorHAnsi" w:cstheme="majorHAnsi"/>
          <w:i w:val="0"/>
          <w:color w:val="000000" w:themeColor="text1"/>
          <w:sz w:val="24"/>
          <w:szCs w:val="24"/>
        </w:rPr>
        <w:t>esult in improvements in patient health?</w:t>
      </w:r>
    </w:p>
    <w:p w:rsidR="00254565" w:rsidRPr="00F25899" w:rsidRDefault="00505524" w:rsidP="00F25899">
      <w:pPr>
        <w:pStyle w:val="bullet2"/>
        <w:rPr>
          <w:rStyle w:val="SubtleReference"/>
          <w:b w:val="0"/>
        </w:rPr>
      </w:pPr>
      <w:r w:rsidRPr="00521E33">
        <w:rPr>
          <w:rStyle w:val="SubtleReference"/>
          <w:rFonts w:asciiTheme="majorHAnsi" w:hAnsiTheme="majorHAnsi" w:cstheme="majorHAnsi"/>
          <w:i w:val="0"/>
          <w:color w:val="000000" w:themeColor="text1"/>
        </w:rPr>
        <w:t>What factors resulted in the greatest outcomes</w:t>
      </w:r>
      <w:r w:rsidRPr="00347709">
        <w:rPr>
          <w:rStyle w:val="SubtleReference"/>
          <w:rFonts w:asciiTheme="majorHAnsi" w:hAnsiTheme="majorHAnsi" w:cstheme="majorHAnsi"/>
          <w:i w:val="0"/>
          <w:color w:val="000000" w:themeColor="text1"/>
        </w:rPr>
        <w:t>?</w:t>
      </w:r>
      <w:r w:rsidR="00F25899">
        <w:rPr>
          <w:rStyle w:val="SubtleReference"/>
          <w:rFonts w:asciiTheme="majorHAnsi" w:hAnsiTheme="majorHAnsi" w:cstheme="majorHAnsi"/>
          <w:i w:val="0"/>
          <w:color w:val="000000" w:themeColor="text1"/>
        </w:rPr>
        <w:br/>
      </w:r>
      <w:r w:rsidR="00254565" w:rsidRPr="00F25899">
        <w:rPr>
          <w:rStyle w:val="SubtleReference"/>
          <w:rFonts w:asciiTheme="majorHAnsi" w:hAnsiTheme="majorHAnsi" w:cstheme="majorHAnsi"/>
          <w:i w:val="0"/>
          <w:color w:val="000000" w:themeColor="text1"/>
        </w:rPr>
        <w:t>E</w:t>
      </w:r>
      <w:r w:rsidR="00DC40AB" w:rsidRPr="00F25899">
        <w:rPr>
          <w:rStyle w:val="SubtleReference"/>
          <w:rFonts w:asciiTheme="majorHAnsi" w:hAnsiTheme="majorHAnsi" w:cstheme="majorHAnsi"/>
          <w:i w:val="0"/>
          <w:color w:val="000000" w:themeColor="text1"/>
        </w:rPr>
        <w:t>xamples:</w:t>
      </w:r>
      <w:r w:rsidR="00DC40AB" w:rsidRPr="00F25899">
        <w:rPr>
          <w:rStyle w:val="SubtleReference"/>
          <w:rFonts w:asciiTheme="majorHAnsi" w:hAnsiTheme="majorHAnsi" w:cstheme="majorHAnsi"/>
          <w:b w:val="0"/>
          <w:i w:val="0"/>
          <w:color w:val="000000" w:themeColor="text1"/>
        </w:rPr>
        <w:t xml:space="preserve">  </w:t>
      </w:r>
    </w:p>
    <w:p w:rsidR="00185C5B" w:rsidRPr="00BE23D0" w:rsidRDefault="006C4F82" w:rsidP="00F25899">
      <w:pPr>
        <w:pStyle w:val="bullet3"/>
        <w:rPr>
          <w:rStyle w:val="SubtleReference"/>
        </w:rPr>
      </w:pPr>
      <w:r w:rsidRPr="00BE23D0">
        <w:rPr>
          <w:rStyle w:val="SubtleReference"/>
          <w:rFonts w:asciiTheme="majorHAnsi" w:hAnsiTheme="majorHAnsi" w:cstheme="majorHAnsi"/>
          <w:i w:val="0"/>
          <w:color w:val="000000" w:themeColor="text1"/>
        </w:rPr>
        <w:t>Did longer training sessions result in greater outcomes?</w:t>
      </w:r>
      <w:r w:rsidR="00FE4149" w:rsidRPr="00BE23D0">
        <w:rPr>
          <w:rStyle w:val="SubtleReference"/>
          <w:rFonts w:asciiTheme="majorHAnsi" w:hAnsiTheme="majorHAnsi" w:cstheme="majorHAnsi"/>
          <w:i w:val="0"/>
          <w:color w:val="000000" w:themeColor="text1"/>
        </w:rPr>
        <w:t xml:space="preserve"> </w:t>
      </w:r>
      <w:r w:rsidRPr="00BE23D0">
        <w:rPr>
          <w:rStyle w:val="SubtleReference"/>
          <w:rFonts w:asciiTheme="majorHAnsi" w:hAnsiTheme="majorHAnsi" w:cstheme="majorHAnsi"/>
          <w:i w:val="0"/>
          <w:color w:val="000000" w:themeColor="text1"/>
        </w:rPr>
        <w:t>Which cadres of health care workers were best able to apply their new knowledge on the job?</w:t>
      </w:r>
      <w:r w:rsidR="00FE4149" w:rsidRPr="00BE23D0">
        <w:rPr>
          <w:rStyle w:val="SubtleReference"/>
          <w:rFonts w:asciiTheme="majorHAnsi" w:hAnsiTheme="majorHAnsi" w:cstheme="majorHAnsi"/>
          <w:i w:val="0"/>
          <w:color w:val="000000" w:themeColor="text1"/>
        </w:rPr>
        <w:t xml:space="preserve">  </w:t>
      </w:r>
    </w:p>
    <w:p w:rsidR="00347709" w:rsidRPr="008161B6" w:rsidRDefault="00505524" w:rsidP="00F25899">
      <w:pPr>
        <w:pStyle w:val="bullet2"/>
        <w:rPr>
          <w:rStyle w:val="SubtleReference"/>
        </w:rPr>
      </w:pPr>
      <w:r w:rsidRPr="00347709">
        <w:rPr>
          <w:rStyle w:val="SubtleReference"/>
          <w:rFonts w:asciiTheme="majorHAnsi" w:hAnsiTheme="majorHAnsi" w:cstheme="majorHAnsi"/>
          <w:i w:val="0"/>
          <w:color w:val="000000" w:themeColor="text1"/>
        </w:rPr>
        <w:t>What were the costs and benefits associated with the training?</w:t>
      </w:r>
      <w:r w:rsidR="00F25899">
        <w:rPr>
          <w:rStyle w:val="SubtleReference"/>
          <w:rFonts w:asciiTheme="majorHAnsi" w:hAnsiTheme="majorHAnsi" w:cstheme="majorHAnsi"/>
          <w:i w:val="0"/>
          <w:color w:val="000000" w:themeColor="text1"/>
        </w:rPr>
        <w:br/>
      </w:r>
      <w:r w:rsidR="00347709" w:rsidRPr="00F25899">
        <w:rPr>
          <w:rStyle w:val="SubtleReference"/>
          <w:rFonts w:asciiTheme="majorHAnsi" w:hAnsiTheme="majorHAnsi" w:cstheme="majorHAnsi"/>
          <w:i w:val="0"/>
          <w:color w:val="000000" w:themeColor="text1"/>
        </w:rPr>
        <w:t>Examples:</w:t>
      </w:r>
    </w:p>
    <w:p w:rsidR="00347709" w:rsidRPr="00347709" w:rsidRDefault="00347709" w:rsidP="00776A02">
      <w:pPr>
        <w:pStyle w:val="NoSpacing"/>
        <w:numPr>
          <w:ilvl w:val="2"/>
          <w:numId w:val="5"/>
        </w:numPr>
        <w:spacing w:line="360" w:lineRule="auto"/>
        <w:rPr>
          <w:rStyle w:val="SubtleReference"/>
        </w:rPr>
      </w:pPr>
      <w:r w:rsidRPr="00347709">
        <w:rPr>
          <w:rStyle w:val="SubtleReference"/>
          <w:rFonts w:asciiTheme="majorHAnsi" w:hAnsiTheme="majorHAnsi" w:cstheme="majorHAnsi"/>
          <w:i w:val="0"/>
          <w:color w:val="000000" w:themeColor="text1"/>
          <w:sz w:val="24"/>
          <w:szCs w:val="24"/>
        </w:rPr>
        <w:t>Did costlier trainings result in greater outcomes?  Which trainings had the most “</w:t>
      </w:r>
      <w:r w:rsidR="00C360E5">
        <w:rPr>
          <w:rStyle w:val="SubtleReference"/>
          <w:rFonts w:asciiTheme="majorHAnsi" w:hAnsiTheme="majorHAnsi" w:cstheme="majorHAnsi"/>
          <w:i w:val="0"/>
          <w:color w:val="000000" w:themeColor="text1"/>
          <w:sz w:val="24"/>
          <w:szCs w:val="24"/>
        </w:rPr>
        <w:t>impact per dollar</w:t>
      </w:r>
      <w:r w:rsidRPr="00347709">
        <w:rPr>
          <w:rStyle w:val="SubtleReference"/>
          <w:rFonts w:asciiTheme="majorHAnsi" w:hAnsiTheme="majorHAnsi" w:cstheme="majorHAnsi"/>
          <w:i w:val="0"/>
          <w:color w:val="000000" w:themeColor="text1"/>
          <w:sz w:val="24"/>
          <w:szCs w:val="24"/>
        </w:rPr>
        <w:t>”</w:t>
      </w:r>
      <w:r w:rsidR="008161B6">
        <w:rPr>
          <w:rStyle w:val="SubtleReference"/>
          <w:rFonts w:asciiTheme="majorHAnsi" w:hAnsiTheme="majorHAnsi" w:cstheme="majorHAnsi"/>
          <w:i w:val="0"/>
          <w:color w:val="000000" w:themeColor="text1"/>
          <w:sz w:val="24"/>
          <w:szCs w:val="24"/>
        </w:rPr>
        <w:t xml:space="preserve"> in terms of outcomes</w:t>
      </w:r>
      <w:r w:rsidRPr="00347709">
        <w:rPr>
          <w:rStyle w:val="SubtleReference"/>
          <w:rFonts w:asciiTheme="majorHAnsi" w:hAnsiTheme="majorHAnsi" w:cstheme="majorHAnsi"/>
          <w:i w:val="0"/>
          <w:color w:val="000000" w:themeColor="text1"/>
          <w:sz w:val="24"/>
          <w:szCs w:val="24"/>
        </w:rPr>
        <w:t>?</w:t>
      </w:r>
    </w:p>
    <w:p w:rsidR="00254565" w:rsidRDefault="002E12CA" w:rsidP="00F25899">
      <w:pPr>
        <w:pStyle w:val="number"/>
        <w:rPr>
          <w:rStyle w:val="SubtleReference"/>
        </w:rPr>
      </w:pPr>
      <w:r w:rsidRPr="00347709">
        <w:rPr>
          <w:rStyle w:val="SubtleReference"/>
          <w:rFonts w:asciiTheme="majorHAnsi" w:hAnsiTheme="majorHAnsi" w:cstheme="majorHAnsi"/>
          <w:i w:val="0"/>
          <w:color w:val="000000" w:themeColor="text1"/>
        </w:rPr>
        <w:t>The focus</w:t>
      </w:r>
      <w:r w:rsidR="00355FA1" w:rsidRPr="00347709">
        <w:rPr>
          <w:rStyle w:val="SubtleReference"/>
          <w:rFonts w:asciiTheme="majorHAnsi" w:hAnsiTheme="majorHAnsi" w:cstheme="majorHAnsi"/>
          <w:i w:val="0"/>
          <w:color w:val="000000" w:themeColor="text1"/>
        </w:rPr>
        <w:t xml:space="preserve"> of </w:t>
      </w:r>
      <w:r w:rsidRPr="00347709">
        <w:rPr>
          <w:rStyle w:val="SubtleReference"/>
          <w:rFonts w:asciiTheme="majorHAnsi" w:hAnsiTheme="majorHAnsi" w:cstheme="majorHAnsi"/>
          <w:i w:val="0"/>
          <w:color w:val="000000" w:themeColor="text1"/>
        </w:rPr>
        <w:t xml:space="preserve">your </w:t>
      </w:r>
      <w:r w:rsidR="00355FA1" w:rsidRPr="00347709">
        <w:rPr>
          <w:rStyle w:val="SubtleReference"/>
          <w:rFonts w:asciiTheme="majorHAnsi" w:hAnsiTheme="majorHAnsi" w:cstheme="majorHAnsi"/>
          <w:i w:val="0"/>
          <w:color w:val="000000" w:themeColor="text1"/>
        </w:rPr>
        <w:t>evaluation questions should be driven by you</w:t>
      </w:r>
      <w:r w:rsidR="00916D7A" w:rsidRPr="00347709">
        <w:rPr>
          <w:rStyle w:val="SubtleReference"/>
          <w:rFonts w:asciiTheme="majorHAnsi" w:hAnsiTheme="majorHAnsi" w:cstheme="majorHAnsi"/>
          <w:i w:val="0"/>
          <w:color w:val="000000" w:themeColor="text1"/>
        </w:rPr>
        <w:t>r intend</w:t>
      </w:r>
      <w:r w:rsidR="00246435" w:rsidRPr="00347709">
        <w:rPr>
          <w:rStyle w:val="SubtleReference"/>
          <w:rFonts w:asciiTheme="majorHAnsi" w:hAnsiTheme="majorHAnsi" w:cstheme="majorHAnsi"/>
          <w:i w:val="0"/>
          <w:color w:val="000000" w:themeColor="text1"/>
        </w:rPr>
        <w:t>ed</w:t>
      </w:r>
      <w:r w:rsidR="00355FA1" w:rsidRPr="00347709">
        <w:rPr>
          <w:rStyle w:val="SubtleReference"/>
          <w:rFonts w:asciiTheme="majorHAnsi" w:hAnsiTheme="majorHAnsi" w:cstheme="majorHAnsi"/>
          <w:i w:val="0"/>
          <w:color w:val="000000" w:themeColor="text1"/>
        </w:rPr>
        <w:t xml:space="preserve"> use </w:t>
      </w:r>
      <w:r w:rsidR="00916D7A" w:rsidRPr="00347709">
        <w:rPr>
          <w:rStyle w:val="SubtleReference"/>
          <w:rFonts w:asciiTheme="majorHAnsi" w:hAnsiTheme="majorHAnsi" w:cstheme="majorHAnsi"/>
          <w:i w:val="0"/>
          <w:color w:val="000000" w:themeColor="text1"/>
        </w:rPr>
        <w:t xml:space="preserve">of </w:t>
      </w:r>
      <w:r w:rsidR="00355FA1" w:rsidRPr="00347709">
        <w:rPr>
          <w:rStyle w:val="SubtleReference"/>
          <w:rFonts w:asciiTheme="majorHAnsi" w:hAnsiTheme="majorHAnsi" w:cstheme="majorHAnsi"/>
          <w:i w:val="0"/>
          <w:color w:val="000000" w:themeColor="text1"/>
        </w:rPr>
        <w:t>the evalua</w:t>
      </w:r>
      <w:r w:rsidR="00844C31" w:rsidRPr="00347709">
        <w:rPr>
          <w:rStyle w:val="SubtleReference"/>
          <w:rFonts w:asciiTheme="majorHAnsi" w:hAnsiTheme="majorHAnsi" w:cstheme="majorHAnsi"/>
          <w:i w:val="0"/>
          <w:color w:val="000000" w:themeColor="text1"/>
        </w:rPr>
        <w:t>t</w:t>
      </w:r>
      <w:r w:rsidR="00D60C6B" w:rsidRPr="00347709">
        <w:rPr>
          <w:rStyle w:val="SubtleReference"/>
          <w:rFonts w:asciiTheme="majorHAnsi" w:hAnsiTheme="majorHAnsi" w:cstheme="majorHAnsi"/>
          <w:i w:val="0"/>
          <w:color w:val="000000" w:themeColor="text1"/>
        </w:rPr>
        <w:t xml:space="preserve">ion information and </w:t>
      </w:r>
      <w:r w:rsidR="00254565">
        <w:rPr>
          <w:rStyle w:val="SubtleReference"/>
          <w:rFonts w:asciiTheme="majorHAnsi" w:hAnsiTheme="majorHAnsi" w:cstheme="majorHAnsi"/>
          <w:i w:val="0"/>
          <w:color w:val="000000" w:themeColor="text1"/>
        </w:rPr>
        <w:t>your</w:t>
      </w:r>
      <w:r w:rsidR="00D60C6B" w:rsidRPr="00347709">
        <w:rPr>
          <w:rStyle w:val="SubtleReference"/>
          <w:rFonts w:asciiTheme="majorHAnsi" w:hAnsiTheme="majorHAnsi" w:cstheme="majorHAnsi"/>
          <w:i w:val="0"/>
          <w:color w:val="000000" w:themeColor="text1"/>
        </w:rPr>
        <w:t xml:space="preserve"> reason</w:t>
      </w:r>
      <w:r w:rsidR="00844C31" w:rsidRPr="00347709">
        <w:rPr>
          <w:rStyle w:val="SubtleReference"/>
          <w:rFonts w:asciiTheme="majorHAnsi" w:hAnsiTheme="majorHAnsi" w:cstheme="majorHAnsi"/>
          <w:i w:val="0"/>
          <w:color w:val="000000" w:themeColor="text1"/>
        </w:rPr>
        <w:t xml:space="preserve"> for conducting the evaluation</w:t>
      </w:r>
      <w:r w:rsidR="00521E33">
        <w:rPr>
          <w:rStyle w:val="SubtleReference"/>
          <w:rFonts w:asciiTheme="majorHAnsi" w:hAnsiTheme="majorHAnsi" w:cstheme="majorHAnsi"/>
          <w:i w:val="0"/>
          <w:color w:val="000000" w:themeColor="text1"/>
        </w:rPr>
        <w:t>.</w:t>
      </w:r>
      <w:r w:rsidR="00F25899">
        <w:rPr>
          <w:rStyle w:val="SubtleReference"/>
          <w:rFonts w:asciiTheme="majorHAnsi" w:hAnsiTheme="majorHAnsi" w:cstheme="majorHAnsi"/>
          <w:i w:val="0"/>
          <w:color w:val="000000" w:themeColor="text1"/>
        </w:rPr>
        <w:br/>
      </w:r>
      <w:r w:rsidR="00254565" w:rsidRPr="00F25899">
        <w:rPr>
          <w:rStyle w:val="SubtleReference"/>
          <w:rFonts w:asciiTheme="majorHAnsi" w:hAnsiTheme="majorHAnsi" w:cstheme="majorHAnsi"/>
          <w:i w:val="0"/>
          <w:color w:val="000000" w:themeColor="text1"/>
        </w:rPr>
        <w:t>E</w:t>
      </w:r>
      <w:r w:rsidR="00B93463" w:rsidRPr="00F25899">
        <w:rPr>
          <w:rStyle w:val="SubtleReference"/>
          <w:rFonts w:asciiTheme="majorHAnsi" w:hAnsiTheme="majorHAnsi" w:cstheme="majorHAnsi"/>
          <w:i w:val="0"/>
          <w:color w:val="000000" w:themeColor="text1"/>
        </w:rPr>
        <w:t xml:space="preserve">xamples: </w:t>
      </w:r>
    </w:p>
    <w:p w:rsidR="00355FA1" w:rsidRPr="00BE23D0" w:rsidRDefault="00D60C6B" w:rsidP="00F25899">
      <w:pPr>
        <w:pStyle w:val="bullet3"/>
        <w:rPr>
          <w:rStyle w:val="SubtleReference"/>
        </w:rPr>
      </w:pPr>
      <w:r w:rsidRPr="00BE23D0">
        <w:rPr>
          <w:rStyle w:val="SubtleReference"/>
          <w:rFonts w:asciiTheme="majorHAnsi" w:hAnsiTheme="majorHAnsi" w:cstheme="majorHAnsi"/>
          <w:i w:val="0"/>
          <w:color w:val="000000" w:themeColor="text1"/>
        </w:rPr>
        <w:t>Will the evaluation results be used to make d</w:t>
      </w:r>
      <w:r w:rsidR="00355FA1" w:rsidRPr="00BE23D0">
        <w:rPr>
          <w:rStyle w:val="SubtleReference"/>
          <w:rFonts w:asciiTheme="majorHAnsi" w:hAnsiTheme="majorHAnsi" w:cstheme="majorHAnsi"/>
          <w:i w:val="0"/>
          <w:color w:val="000000" w:themeColor="text1"/>
        </w:rPr>
        <w:t>ecisions regarding future funding?</w:t>
      </w:r>
      <w:r w:rsidR="00D96888">
        <w:rPr>
          <w:rStyle w:val="SubtleReference"/>
          <w:rFonts w:asciiTheme="majorHAnsi" w:hAnsiTheme="majorHAnsi" w:cstheme="majorHAnsi"/>
          <w:i w:val="0"/>
          <w:color w:val="000000" w:themeColor="text1"/>
        </w:rPr>
        <w:t xml:space="preserve"> </w:t>
      </w:r>
      <w:r w:rsidRPr="00BE23D0">
        <w:rPr>
          <w:rStyle w:val="SubtleReference"/>
          <w:rFonts w:asciiTheme="majorHAnsi" w:hAnsiTheme="majorHAnsi" w:cstheme="majorHAnsi"/>
          <w:i w:val="0"/>
          <w:color w:val="000000" w:themeColor="text1"/>
        </w:rPr>
        <w:t>Will the findings guide r</w:t>
      </w:r>
      <w:r w:rsidR="00355FA1" w:rsidRPr="00BE23D0">
        <w:rPr>
          <w:rStyle w:val="SubtleReference"/>
          <w:rFonts w:asciiTheme="majorHAnsi" w:hAnsiTheme="majorHAnsi" w:cstheme="majorHAnsi"/>
          <w:i w:val="0"/>
          <w:color w:val="000000" w:themeColor="text1"/>
        </w:rPr>
        <w:t>evisions to th</w:t>
      </w:r>
      <w:r w:rsidR="00A46D3C" w:rsidRPr="00BE23D0">
        <w:rPr>
          <w:rStyle w:val="SubtleReference"/>
          <w:rFonts w:asciiTheme="majorHAnsi" w:hAnsiTheme="majorHAnsi" w:cstheme="majorHAnsi"/>
          <w:i w:val="0"/>
          <w:color w:val="000000" w:themeColor="text1"/>
        </w:rPr>
        <w:t>e training program to yield bet</w:t>
      </w:r>
      <w:r w:rsidR="00355FA1" w:rsidRPr="00BE23D0">
        <w:rPr>
          <w:rStyle w:val="SubtleReference"/>
          <w:rFonts w:asciiTheme="majorHAnsi" w:hAnsiTheme="majorHAnsi" w:cstheme="majorHAnsi"/>
          <w:i w:val="0"/>
          <w:color w:val="000000" w:themeColor="text1"/>
        </w:rPr>
        <w:t>ter outcomes?</w:t>
      </w:r>
    </w:p>
    <w:p w:rsidR="00F04646" w:rsidRPr="00314E6A" w:rsidRDefault="005A31AA" w:rsidP="00F25899">
      <w:pPr>
        <w:pStyle w:val="number"/>
        <w:rPr>
          <w:rStyle w:val="SubtleReference"/>
        </w:rPr>
      </w:pPr>
      <w:r w:rsidRPr="00314E6A">
        <w:rPr>
          <w:rStyle w:val="SubtleReference"/>
          <w:rFonts w:asciiTheme="majorHAnsi" w:hAnsiTheme="majorHAnsi" w:cstheme="majorHAnsi"/>
          <w:i w:val="0"/>
          <w:color w:val="000000" w:themeColor="text1"/>
        </w:rPr>
        <w:lastRenderedPageBreak/>
        <w:t xml:space="preserve">An indicator is </w:t>
      </w:r>
      <w:r w:rsidR="00865D0D" w:rsidRPr="00314E6A">
        <w:rPr>
          <w:i/>
          <w:lang w:bidi="ar-SA"/>
        </w:rPr>
        <w:t xml:space="preserve">a </w:t>
      </w:r>
      <w:r w:rsidR="00430634" w:rsidRPr="00314E6A">
        <w:rPr>
          <w:i/>
          <w:lang w:bidi="ar-SA"/>
        </w:rPr>
        <w:t>data point</w:t>
      </w:r>
      <w:r w:rsidR="00865D0D" w:rsidRPr="00314E6A">
        <w:rPr>
          <w:i/>
          <w:lang w:bidi="ar-SA"/>
        </w:rPr>
        <w:t xml:space="preserve"> </w:t>
      </w:r>
      <w:r w:rsidR="00430634" w:rsidRPr="00314E6A">
        <w:rPr>
          <w:i/>
          <w:lang w:bidi="ar-SA"/>
        </w:rPr>
        <w:t>which helps to</w:t>
      </w:r>
      <w:r w:rsidR="00865D0D" w:rsidRPr="00314E6A">
        <w:rPr>
          <w:i/>
          <w:lang w:bidi="ar-SA"/>
        </w:rPr>
        <w:t xml:space="preserve"> measure change in a phenomena or process</w:t>
      </w:r>
      <w:r w:rsidR="00D96888" w:rsidRPr="00314E6A">
        <w:rPr>
          <w:i/>
          <w:lang w:bidi="ar-SA"/>
        </w:rPr>
        <w:t>.</w:t>
      </w:r>
      <w:r w:rsidR="00430634" w:rsidRPr="00314E6A">
        <w:rPr>
          <w:lang w:bidi="ar-SA"/>
        </w:rPr>
        <w:t xml:space="preserve"> Indicators should be carefully selected to ensure </w:t>
      </w:r>
      <w:r w:rsidR="00776A02">
        <w:rPr>
          <w:lang w:bidi="ar-SA"/>
        </w:rPr>
        <w:t xml:space="preserve">that </w:t>
      </w:r>
      <w:r w:rsidR="00430634" w:rsidRPr="00314E6A">
        <w:rPr>
          <w:lang w:bidi="ar-SA"/>
        </w:rPr>
        <w:t>they answer your evaluation question.</w:t>
      </w:r>
    </w:p>
    <w:p w:rsidR="005A31AA" w:rsidRPr="00044073" w:rsidRDefault="00AF2F08" w:rsidP="00F25899">
      <w:pPr>
        <w:pStyle w:val="bullet2"/>
        <w:rPr>
          <w:rStyle w:val="SubtleReference"/>
        </w:rPr>
      </w:pPr>
      <w:r w:rsidRPr="00044073">
        <w:rPr>
          <w:rStyle w:val="SubtleReference"/>
          <w:rFonts w:asciiTheme="majorHAnsi" w:hAnsiTheme="majorHAnsi" w:cstheme="majorHAnsi"/>
          <w:i w:val="0"/>
          <w:color w:val="000000" w:themeColor="text1"/>
        </w:rPr>
        <w:t>The indicator</w:t>
      </w:r>
      <w:r w:rsidR="005A31AA" w:rsidRPr="00044073">
        <w:rPr>
          <w:rStyle w:val="SubtleReference"/>
          <w:rFonts w:asciiTheme="majorHAnsi" w:hAnsiTheme="majorHAnsi" w:cstheme="majorHAnsi"/>
          <w:i w:val="0"/>
          <w:color w:val="000000" w:themeColor="text1"/>
        </w:rPr>
        <w:t xml:space="preserve"> should be a good reflection of the </w:t>
      </w:r>
      <w:r w:rsidR="005A31AA" w:rsidRPr="00044073">
        <w:rPr>
          <w:rStyle w:val="SubtleReference"/>
          <w:rFonts w:asciiTheme="majorHAnsi" w:hAnsiTheme="majorHAnsi" w:cstheme="majorHAnsi"/>
          <w:color w:val="000000" w:themeColor="text1"/>
        </w:rPr>
        <w:t>outcome</w:t>
      </w:r>
      <w:r w:rsidR="005A31AA" w:rsidRPr="00044073">
        <w:rPr>
          <w:rStyle w:val="SubtleReference"/>
          <w:rFonts w:asciiTheme="majorHAnsi" w:hAnsiTheme="majorHAnsi" w:cstheme="majorHAnsi"/>
          <w:i w:val="0"/>
          <w:color w:val="000000" w:themeColor="text1"/>
        </w:rPr>
        <w:t xml:space="preserve"> you are evaluating</w:t>
      </w:r>
      <w:r w:rsidRPr="00044073">
        <w:rPr>
          <w:rStyle w:val="SubtleReference"/>
          <w:rFonts w:asciiTheme="majorHAnsi" w:hAnsiTheme="majorHAnsi" w:cstheme="majorHAnsi"/>
          <w:i w:val="0"/>
          <w:color w:val="000000" w:themeColor="text1"/>
        </w:rPr>
        <w:t>.</w:t>
      </w:r>
      <w:r w:rsidR="005A31AA" w:rsidRPr="00044073">
        <w:rPr>
          <w:rStyle w:val="SubtleReference"/>
          <w:rFonts w:asciiTheme="majorHAnsi" w:hAnsiTheme="majorHAnsi" w:cstheme="majorHAnsi"/>
          <w:i w:val="0"/>
          <w:color w:val="000000" w:themeColor="text1"/>
        </w:rPr>
        <w:t xml:space="preserve">  </w:t>
      </w:r>
    </w:p>
    <w:p w:rsidR="00623F56" w:rsidRPr="00BE23D0" w:rsidRDefault="005A31AA" w:rsidP="00F25899">
      <w:pPr>
        <w:pStyle w:val="bullet3"/>
        <w:rPr>
          <w:rStyle w:val="SubtleReference"/>
        </w:rPr>
      </w:pPr>
      <w:r w:rsidRPr="00BE23D0">
        <w:rPr>
          <w:rStyle w:val="SubtleReference"/>
          <w:rFonts w:asciiTheme="majorHAnsi" w:hAnsiTheme="majorHAnsi" w:cstheme="majorHAnsi"/>
          <w:i w:val="0"/>
          <w:color w:val="000000" w:themeColor="text1"/>
        </w:rPr>
        <w:t xml:space="preserve">It should </w:t>
      </w:r>
      <w:r w:rsidR="00E74BBA" w:rsidRPr="00BE23D0">
        <w:rPr>
          <w:rStyle w:val="SubtleReference"/>
          <w:rFonts w:asciiTheme="majorHAnsi" w:hAnsiTheme="majorHAnsi" w:cstheme="majorHAnsi"/>
          <w:i w:val="0"/>
          <w:color w:val="000000" w:themeColor="text1"/>
        </w:rPr>
        <w:t xml:space="preserve">have “validity”: It should </w:t>
      </w:r>
      <w:r w:rsidRPr="00BE23D0">
        <w:rPr>
          <w:rStyle w:val="SubtleReference"/>
          <w:rFonts w:asciiTheme="majorHAnsi" w:hAnsiTheme="majorHAnsi" w:cstheme="majorHAnsi"/>
          <w:i w:val="0"/>
          <w:color w:val="000000" w:themeColor="text1"/>
        </w:rPr>
        <w:t>make logical sense in relation to the outcome</w:t>
      </w:r>
      <w:r w:rsidR="008A0368" w:rsidRPr="00BE23D0">
        <w:rPr>
          <w:rStyle w:val="SubtleReference"/>
          <w:rFonts w:asciiTheme="majorHAnsi" w:hAnsiTheme="majorHAnsi" w:cstheme="majorHAnsi"/>
          <w:i w:val="0"/>
          <w:color w:val="000000" w:themeColor="text1"/>
        </w:rPr>
        <w:t xml:space="preserve"> </w:t>
      </w:r>
      <w:r w:rsidR="004E1DBD">
        <w:rPr>
          <w:rStyle w:val="SubtleReference"/>
          <w:rFonts w:asciiTheme="majorHAnsi" w:hAnsiTheme="majorHAnsi" w:cstheme="majorHAnsi"/>
          <w:i w:val="0"/>
          <w:color w:val="000000" w:themeColor="text1"/>
        </w:rPr>
        <w:t>you want to evaluate</w:t>
      </w:r>
      <w:r w:rsidR="00623F56" w:rsidRPr="00BE23D0">
        <w:rPr>
          <w:rStyle w:val="SubtleReference"/>
          <w:rFonts w:asciiTheme="majorHAnsi" w:hAnsiTheme="majorHAnsi" w:cstheme="majorHAnsi"/>
          <w:i w:val="0"/>
          <w:color w:val="000000" w:themeColor="text1"/>
        </w:rPr>
        <w:t xml:space="preserve">.  For example, </w:t>
      </w:r>
      <w:r w:rsidR="00D96888">
        <w:rPr>
          <w:rStyle w:val="SubtleReference"/>
          <w:rFonts w:asciiTheme="majorHAnsi" w:hAnsiTheme="majorHAnsi" w:cstheme="majorHAnsi"/>
          <w:i w:val="0"/>
          <w:color w:val="000000" w:themeColor="text1"/>
        </w:rPr>
        <w:t xml:space="preserve">imagine that you choose to administer </w:t>
      </w:r>
      <w:r w:rsidR="00623F56" w:rsidRPr="00BE23D0">
        <w:rPr>
          <w:rStyle w:val="SubtleReference"/>
          <w:rFonts w:asciiTheme="majorHAnsi" w:hAnsiTheme="majorHAnsi" w:cstheme="majorHAnsi"/>
          <w:i w:val="0"/>
          <w:color w:val="000000" w:themeColor="text1"/>
        </w:rPr>
        <w:t xml:space="preserve">written pre- and post-tests </w:t>
      </w:r>
      <w:r w:rsidR="00D96888">
        <w:rPr>
          <w:rStyle w:val="SubtleReference"/>
          <w:rFonts w:asciiTheme="majorHAnsi" w:hAnsiTheme="majorHAnsi" w:cstheme="majorHAnsi"/>
          <w:i w:val="0"/>
          <w:color w:val="000000" w:themeColor="text1"/>
        </w:rPr>
        <w:t xml:space="preserve">for health care workers who are </w:t>
      </w:r>
      <w:r w:rsidR="00C360E5">
        <w:rPr>
          <w:rStyle w:val="SubtleReference"/>
          <w:rFonts w:asciiTheme="majorHAnsi" w:hAnsiTheme="majorHAnsi" w:cstheme="majorHAnsi"/>
          <w:i w:val="0"/>
          <w:color w:val="000000" w:themeColor="text1"/>
        </w:rPr>
        <w:t>trained to provide</w:t>
      </w:r>
      <w:r w:rsidR="00D96888">
        <w:rPr>
          <w:rStyle w:val="SubtleReference"/>
          <w:rFonts w:asciiTheme="majorHAnsi" w:hAnsiTheme="majorHAnsi" w:cstheme="majorHAnsi"/>
          <w:i w:val="0"/>
          <w:color w:val="000000" w:themeColor="text1"/>
        </w:rPr>
        <w:t xml:space="preserve"> </w:t>
      </w:r>
      <w:r w:rsidR="00623F56" w:rsidRPr="00BE23D0">
        <w:rPr>
          <w:rStyle w:val="SubtleReference"/>
          <w:rFonts w:asciiTheme="majorHAnsi" w:hAnsiTheme="majorHAnsi" w:cstheme="majorHAnsi"/>
          <w:i w:val="0"/>
          <w:color w:val="000000" w:themeColor="text1"/>
        </w:rPr>
        <w:t>good HIV counseling an</w:t>
      </w:r>
      <w:r w:rsidR="00776A02">
        <w:rPr>
          <w:rStyle w:val="SubtleReference"/>
          <w:rFonts w:asciiTheme="majorHAnsi" w:hAnsiTheme="majorHAnsi" w:cstheme="majorHAnsi"/>
          <w:i w:val="0"/>
          <w:color w:val="000000" w:themeColor="text1"/>
        </w:rPr>
        <w:t>d testing</w:t>
      </w:r>
      <w:r w:rsidR="00D96888">
        <w:rPr>
          <w:rStyle w:val="SubtleReference"/>
          <w:rFonts w:asciiTheme="majorHAnsi" w:hAnsiTheme="majorHAnsi" w:cstheme="majorHAnsi"/>
          <w:i w:val="0"/>
          <w:color w:val="000000" w:themeColor="text1"/>
        </w:rPr>
        <w:t xml:space="preserve">. </w:t>
      </w:r>
      <w:r w:rsidR="008135A1">
        <w:rPr>
          <w:rStyle w:val="SubtleReference"/>
          <w:rFonts w:asciiTheme="majorHAnsi" w:hAnsiTheme="majorHAnsi" w:cstheme="majorHAnsi"/>
          <w:i w:val="0"/>
          <w:color w:val="000000" w:themeColor="text1"/>
        </w:rPr>
        <w:t xml:space="preserve">The tests may accurately </w:t>
      </w:r>
      <w:r w:rsidR="00D96888">
        <w:rPr>
          <w:rFonts w:eastAsiaTheme="minorEastAsia"/>
        </w:rPr>
        <w:t>measure</w:t>
      </w:r>
      <w:r w:rsidR="00AF2F08">
        <w:rPr>
          <w:rFonts w:eastAsiaTheme="minorEastAsia"/>
        </w:rPr>
        <w:t xml:space="preserve"> </w:t>
      </w:r>
      <w:r w:rsidR="00D96888">
        <w:rPr>
          <w:rFonts w:eastAsiaTheme="minorEastAsia"/>
        </w:rPr>
        <w:t>how much</w:t>
      </w:r>
      <w:r w:rsidR="00623F56" w:rsidRPr="00BE23D0">
        <w:rPr>
          <w:rStyle w:val="SubtleReference"/>
          <w:rFonts w:asciiTheme="majorHAnsi" w:hAnsiTheme="majorHAnsi" w:cstheme="majorHAnsi"/>
          <w:i w:val="0"/>
          <w:color w:val="000000" w:themeColor="text1"/>
        </w:rPr>
        <w:t xml:space="preserve"> knowledge</w:t>
      </w:r>
      <w:r w:rsidR="00D96888">
        <w:rPr>
          <w:rStyle w:val="SubtleReference"/>
          <w:rFonts w:asciiTheme="majorHAnsi" w:hAnsiTheme="majorHAnsi" w:cstheme="majorHAnsi"/>
          <w:i w:val="0"/>
          <w:color w:val="000000" w:themeColor="text1"/>
        </w:rPr>
        <w:t xml:space="preserve"> </w:t>
      </w:r>
      <w:r w:rsidR="008135A1">
        <w:rPr>
          <w:rStyle w:val="SubtleReference"/>
          <w:rFonts w:asciiTheme="majorHAnsi" w:hAnsiTheme="majorHAnsi" w:cstheme="majorHAnsi"/>
          <w:i w:val="0"/>
          <w:color w:val="000000" w:themeColor="text1"/>
        </w:rPr>
        <w:t xml:space="preserve">they </w:t>
      </w:r>
      <w:r w:rsidR="00D96888">
        <w:rPr>
          <w:rStyle w:val="SubtleReference"/>
          <w:rFonts w:asciiTheme="majorHAnsi" w:hAnsiTheme="majorHAnsi" w:cstheme="majorHAnsi"/>
          <w:i w:val="0"/>
          <w:color w:val="000000" w:themeColor="text1"/>
        </w:rPr>
        <w:t>gained</w:t>
      </w:r>
      <w:r w:rsidR="008135A1">
        <w:rPr>
          <w:rStyle w:val="SubtleReference"/>
          <w:rFonts w:asciiTheme="majorHAnsi" w:hAnsiTheme="majorHAnsi" w:cstheme="majorHAnsi"/>
          <w:i w:val="0"/>
          <w:color w:val="000000" w:themeColor="text1"/>
        </w:rPr>
        <w:t xml:space="preserve"> from the training. However, </w:t>
      </w:r>
      <w:r w:rsidR="006737E1">
        <w:rPr>
          <w:rStyle w:val="SubtleReference"/>
          <w:rFonts w:asciiTheme="majorHAnsi" w:hAnsiTheme="majorHAnsi" w:cstheme="majorHAnsi"/>
          <w:i w:val="0"/>
          <w:color w:val="000000" w:themeColor="text1"/>
        </w:rPr>
        <w:t>if you’re evaluating</w:t>
      </w:r>
      <w:r w:rsidR="00623F56" w:rsidRPr="00BE23D0">
        <w:rPr>
          <w:rStyle w:val="SubtleReference"/>
          <w:rFonts w:asciiTheme="majorHAnsi" w:hAnsiTheme="majorHAnsi" w:cstheme="majorHAnsi"/>
          <w:i w:val="0"/>
          <w:color w:val="000000" w:themeColor="text1"/>
        </w:rPr>
        <w:t xml:space="preserve"> </w:t>
      </w:r>
      <w:r w:rsidR="00C360E5">
        <w:rPr>
          <w:rStyle w:val="SubtleReference"/>
          <w:rFonts w:asciiTheme="majorHAnsi" w:hAnsiTheme="majorHAnsi" w:cstheme="majorHAnsi"/>
          <w:i w:val="0"/>
          <w:color w:val="000000" w:themeColor="text1"/>
        </w:rPr>
        <w:t xml:space="preserve">the </w:t>
      </w:r>
      <w:r w:rsidR="006457BF" w:rsidRPr="00776A02">
        <w:rPr>
          <w:rStyle w:val="SubtleReference"/>
          <w:rFonts w:asciiTheme="majorHAnsi" w:hAnsiTheme="majorHAnsi" w:cstheme="majorHAnsi"/>
          <w:color w:val="000000" w:themeColor="text1"/>
        </w:rPr>
        <w:t>change</w:t>
      </w:r>
      <w:r w:rsidR="008135A1" w:rsidRPr="00776A02">
        <w:rPr>
          <w:rStyle w:val="SubtleReference"/>
          <w:rFonts w:asciiTheme="majorHAnsi" w:hAnsiTheme="majorHAnsi" w:cstheme="majorHAnsi"/>
          <w:color w:val="000000" w:themeColor="text1"/>
        </w:rPr>
        <w:t xml:space="preserve"> in health care workers’ </w:t>
      </w:r>
      <w:r w:rsidR="00D96888" w:rsidRPr="00776A02">
        <w:rPr>
          <w:rStyle w:val="SubtleReference"/>
          <w:rFonts w:asciiTheme="majorHAnsi" w:hAnsiTheme="majorHAnsi" w:cstheme="majorHAnsi"/>
          <w:color w:val="000000" w:themeColor="text1"/>
        </w:rPr>
        <w:t>on-the-job</w:t>
      </w:r>
      <w:r w:rsidR="008135A1" w:rsidRPr="00776A02">
        <w:rPr>
          <w:rStyle w:val="SubtleReference"/>
          <w:rFonts w:asciiTheme="majorHAnsi" w:hAnsiTheme="majorHAnsi" w:cstheme="majorHAnsi"/>
          <w:color w:val="000000" w:themeColor="text1"/>
        </w:rPr>
        <w:t xml:space="preserve"> performance</w:t>
      </w:r>
      <w:r w:rsidR="006737E1" w:rsidRPr="00C360E5">
        <w:rPr>
          <w:rStyle w:val="SubtleReference"/>
          <w:rFonts w:asciiTheme="majorHAnsi" w:hAnsiTheme="majorHAnsi" w:cstheme="majorHAnsi"/>
          <w:i w:val="0"/>
          <w:color w:val="000000" w:themeColor="text1"/>
        </w:rPr>
        <w:t>, t</w:t>
      </w:r>
      <w:r w:rsidR="00776A02">
        <w:rPr>
          <w:rStyle w:val="SubtleReference"/>
          <w:rFonts w:asciiTheme="majorHAnsi" w:hAnsiTheme="majorHAnsi" w:cstheme="majorHAnsi"/>
          <w:i w:val="0"/>
          <w:color w:val="000000" w:themeColor="text1"/>
        </w:rPr>
        <w:t>hese pre- and post-tests won’t give you the data you need: t</w:t>
      </w:r>
      <w:r w:rsidR="006737E1">
        <w:rPr>
          <w:rStyle w:val="SubtleReference"/>
          <w:rFonts w:asciiTheme="majorHAnsi" w:hAnsiTheme="majorHAnsi" w:cstheme="majorHAnsi"/>
          <w:i w:val="0"/>
          <w:color w:val="000000" w:themeColor="text1"/>
        </w:rPr>
        <w:t>hey do not have “validity” for measuring a performance outcome</w:t>
      </w:r>
      <w:r w:rsidR="00AF2F08">
        <w:rPr>
          <w:rStyle w:val="SubtleReference"/>
          <w:rFonts w:asciiTheme="majorHAnsi" w:hAnsiTheme="majorHAnsi" w:cstheme="majorHAnsi"/>
          <w:i w:val="0"/>
          <w:color w:val="000000" w:themeColor="text1"/>
        </w:rPr>
        <w:t>.</w:t>
      </w:r>
      <w:r w:rsidR="008135A1">
        <w:rPr>
          <w:rStyle w:val="SubtleReference"/>
          <w:rFonts w:asciiTheme="majorHAnsi" w:hAnsiTheme="majorHAnsi" w:cstheme="majorHAnsi"/>
          <w:i w:val="0"/>
          <w:color w:val="000000" w:themeColor="text1"/>
        </w:rPr>
        <w:t xml:space="preserve"> </w:t>
      </w:r>
      <w:r w:rsidR="008B064C">
        <w:rPr>
          <w:rStyle w:val="SubtleReference"/>
          <w:rFonts w:asciiTheme="majorHAnsi" w:hAnsiTheme="majorHAnsi" w:cstheme="majorHAnsi"/>
          <w:i w:val="0"/>
          <w:color w:val="000000" w:themeColor="text1"/>
        </w:rPr>
        <w:t xml:space="preserve">In the </w:t>
      </w:r>
      <w:r w:rsidR="006737E1">
        <w:rPr>
          <w:rStyle w:val="SubtleReference"/>
          <w:rFonts w:asciiTheme="majorHAnsi" w:hAnsiTheme="majorHAnsi" w:cstheme="majorHAnsi"/>
          <w:i w:val="0"/>
          <w:color w:val="000000" w:themeColor="text1"/>
        </w:rPr>
        <w:t>complex environments</w:t>
      </w:r>
      <w:r w:rsidR="008B064C">
        <w:rPr>
          <w:rStyle w:val="SubtleReference"/>
          <w:rFonts w:asciiTheme="majorHAnsi" w:hAnsiTheme="majorHAnsi" w:cstheme="majorHAnsi"/>
          <w:i w:val="0"/>
          <w:color w:val="000000" w:themeColor="text1"/>
        </w:rPr>
        <w:t xml:space="preserve"> that comprise our global health systems</w:t>
      </w:r>
      <w:r w:rsidR="00AF2F08">
        <w:rPr>
          <w:rStyle w:val="SubtleReference"/>
          <w:rFonts w:asciiTheme="majorHAnsi" w:hAnsiTheme="majorHAnsi" w:cstheme="majorHAnsi"/>
          <w:i w:val="0"/>
          <w:color w:val="000000" w:themeColor="text1"/>
        </w:rPr>
        <w:t>, the</w:t>
      </w:r>
      <w:r w:rsidR="006737E1">
        <w:rPr>
          <w:rStyle w:val="SubtleReference"/>
          <w:rFonts w:asciiTheme="majorHAnsi" w:hAnsiTheme="majorHAnsi" w:cstheme="majorHAnsi"/>
          <w:i w:val="0"/>
          <w:color w:val="000000" w:themeColor="text1"/>
        </w:rPr>
        <w:t xml:space="preserve"> </w:t>
      </w:r>
      <w:r w:rsidR="00AF2F08">
        <w:rPr>
          <w:rStyle w:val="SubtleReference"/>
          <w:rFonts w:asciiTheme="majorHAnsi" w:hAnsiTheme="majorHAnsi" w:cstheme="majorHAnsi"/>
          <w:i w:val="0"/>
          <w:color w:val="000000" w:themeColor="text1"/>
        </w:rPr>
        <w:t>link between knowledge and performance can’t be assumed</w:t>
      </w:r>
      <w:r w:rsidR="00776A02">
        <w:rPr>
          <w:rStyle w:val="SubtleReference"/>
          <w:rFonts w:asciiTheme="majorHAnsi" w:hAnsiTheme="majorHAnsi" w:cstheme="majorHAnsi"/>
          <w:i w:val="0"/>
          <w:color w:val="000000" w:themeColor="text1"/>
        </w:rPr>
        <w:t xml:space="preserve">, </w:t>
      </w:r>
      <w:r w:rsidR="004A47AE">
        <w:rPr>
          <w:rStyle w:val="SubtleReference"/>
          <w:rFonts w:asciiTheme="majorHAnsi" w:hAnsiTheme="majorHAnsi" w:cstheme="majorHAnsi"/>
          <w:i w:val="0"/>
          <w:color w:val="000000" w:themeColor="text1"/>
        </w:rPr>
        <w:t xml:space="preserve">so this </w:t>
      </w:r>
      <w:r w:rsidR="002D5C18">
        <w:rPr>
          <w:rStyle w:val="SubtleReference"/>
          <w:rFonts w:asciiTheme="majorHAnsi" w:hAnsiTheme="majorHAnsi" w:cstheme="majorHAnsi"/>
          <w:i w:val="0"/>
          <w:color w:val="000000" w:themeColor="text1"/>
        </w:rPr>
        <w:t>con</w:t>
      </w:r>
      <w:r w:rsidR="008B064C">
        <w:rPr>
          <w:rStyle w:val="SubtleReference"/>
          <w:rFonts w:asciiTheme="majorHAnsi" w:hAnsiTheme="majorHAnsi" w:cstheme="majorHAnsi"/>
          <w:i w:val="0"/>
          <w:color w:val="000000" w:themeColor="text1"/>
        </w:rPr>
        <w:t xml:space="preserve">cept </w:t>
      </w:r>
      <w:r w:rsidR="004A47AE">
        <w:rPr>
          <w:rStyle w:val="SubtleReference"/>
          <w:rFonts w:asciiTheme="majorHAnsi" w:hAnsiTheme="majorHAnsi" w:cstheme="majorHAnsi"/>
          <w:i w:val="0"/>
          <w:color w:val="000000" w:themeColor="text1"/>
        </w:rPr>
        <w:t xml:space="preserve">of validity </w:t>
      </w:r>
      <w:r w:rsidR="008B064C">
        <w:rPr>
          <w:rStyle w:val="SubtleReference"/>
          <w:rFonts w:asciiTheme="majorHAnsi" w:hAnsiTheme="majorHAnsi" w:cstheme="majorHAnsi"/>
          <w:i w:val="0"/>
          <w:color w:val="000000" w:themeColor="text1"/>
        </w:rPr>
        <w:t>is</w:t>
      </w:r>
      <w:r w:rsidR="002D5C18">
        <w:rPr>
          <w:rStyle w:val="SubtleReference"/>
          <w:rFonts w:asciiTheme="majorHAnsi" w:hAnsiTheme="majorHAnsi" w:cstheme="majorHAnsi"/>
          <w:i w:val="0"/>
          <w:color w:val="000000" w:themeColor="text1"/>
        </w:rPr>
        <w:t xml:space="preserve"> good to keep in mind</w:t>
      </w:r>
      <w:r w:rsidR="006737E1">
        <w:rPr>
          <w:rStyle w:val="SubtleReference"/>
          <w:rFonts w:asciiTheme="majorHAnsi" w:hAnsiTheme="majorHAnsi" w:cstheme="majorHAnsi"/>
          <w:i w:val="0"/>
          <w:color w:val="000000" w:themeColor="text1"/>
        </w:rPr>
        <w:t>.</w:t>
      </w:r>
    </w:p>
    <w:p w:rsidR="005A31AA" w:rsidRPr="00BE23D0" w:rsidRDefault="006457BF" w:rsidP="00F25899">
      <w:pPr>
        <w:pStyle w:val="bullet3"/>
        <w:rPr>
          <w:rStyle w:val="SubtleReference"/>
        </w:rPr>
      </w:pPr>
      <w:r>
        <w:rPr>
          <w:rStyle w:val="SubtleReference"/>
          <w:rFonts w:asciiTheme="majorHAnsi" w:hAnsiTheme="majorHAnsi" w:cstheme="majorHAnsi"/>
          <w:i w:val="0"/>
          <w:color w:val="000000" w:themeColor="text1"/>
        </w:rPr>
        <w:lastRenderedPageBreak/>
        <w:t xml:space="preserve">It </w:t>
      </w:r>
      <w:r w:rsidR="005A31AA" w:rsidRPr="00BE23D0">
        <w:rPr>
          <w:rStyle w:val="SubtleReference"/>
          <w:rFonts w:asciiTheme="majorHAnsi" w:hAnsiTheme="majorHAnsi" w:cstheme="majorHAnsi"/>
          <w:i w:val="0"/>
          <w:color w:val="000000" w:themeColor="text1"/>
        </w:rPr>
        <w:t xml:space="preserve">should be </w:t>
      </w:r>
      <w:r w:rsidR="00FB10AF" w:rsidRPr="00BE23D0">
        <w:rPr>
          <w:rStyle w:val="SubtleReference"/>
          <w:rFonts w:asciiTheme="majorHAnsi" w:hAnsiTheme="majorHAnsi" w:cstheme="majorHAnsi"/>
          <w:i w:val="0"/>
          <w:color w:val="000000" w:themeColor="text1"/>
        </w:rPr>
        <w:t>important</w:t>
      </w:r>
      <w:r w:rsidR="008C5992" w:rsidRPr="00BE23D0">
        <w:rPr>
          <w:rStyle w:val="SubtleReference"/>
          <w:rFonts w:asciiTheme="majorHAnsi" w:hAnsiTheme="majorHAnsi" w:cstheme="majorHAnsi"/>
          <w:i w:val="0"/>
          <w:color w:val="000000" w:themeColor="text1"/>
        </w:rPr>
        <w:t xml:space="preserve"> and relevant</w:t>
      </w:r>
      <w:r w:rsidR="00776A02">
        <w:rPr>
          <w:rStyle w:val="SubtleReference"/>
          <w:rFonts w:asciiTheme="majorHAnsi" w:hAnsiTheme="majorHAnsi" w:cstheme="majorHAnsi"/>
          <w:i w:val="0"/>
          <w:color w:val="000000" w:themeColor="text1"/>
        </w:rPr>
        <w:t xml:space="preserve">. </w:t>
      </w:r>
      <w:r w:rsidR="00FA1B94">
        <w:rPr>
          <w:rStyle w:val="SubtleReference"/>
          <w:rFonts w:asciiTheme="majorHAnsi" w:hAnsiTheme="majorHAnsi" w:cstheme="majorHAnsi"/>
          <w:i w:val="0"/>
          <w:color w:val="000000" w:themeColor="text1"/>
        </w:rPr>
        <w:t>Because of the resources required to collect, manage and analyze data, your indicator should contai</w:t>
      </w:r>
      <w:r w:rsidR="00776A02">
        <w:rPr>
          <w:rStyle w:val="SubtleReference"/>
          <w:rFonts w:asciiTheme="majorHAnsi" w:hAnsiTheme="majorHAnsi" w:cstheme="majorHAnsi"/>
          <w:i w:val="0"/>
          <w:color w:val="000000" w:themeColor="text1"/>
        </w:rPr>
        <w:t>n information that you will use. A</w:t>
      </w:r>
      <w:r w:rsidR="00FA1B94">
        <w:rPr>
          <w:rStyle w:val="SubtleReference"/>
          <w:rFonts w:asciiTheme="majorHAnsi" w:hAnsiTheme="majorHAnsi" w:cstheme="majorHAnsi"/>
          <w:i w:val="0"/>
          <w:color w:val="000000" w:themeColor="text1"/>
        </w:rPr>
        <w:t xml:space="preserve">void </w:t>
      </w:r>
      <w:r w:rsidR="003019BD">
        <w:rPr>
          <w:rStyle w:val="SubtleReference"/>
          <w:rFonts w:asciiTheme="majorHAnsi" w:hAnsiTheme="majorHAnsi" w:cstheme="majorHAnsi"/>
          <w:i w:val="0"/>
          <w:color w:val="000000" w:themeColor="text1"/>
        </w:rPr>
        <w:t>the temptation to collect data on unnecessary indicators</w:t>
      </w:r>
      <w:r w:rsidR="00FA1B94">
        <w:rPr>
          <w:rStyle w:val="SubtleReference"/>
          <w:rFonts w:asciiTheme="majorHAnsi" w:hAnsiTheme="majorHAnsi" w:cstheme="majorHAnsi"/>
          <w:i w:val="0"/>
          <w:color w:val="000000" w:themeColor="text1"/>
        </w:rPr>
        <w:t>.</w:t>
      </w:r>
    </w:p>
    <w:p w:rsidR="00776A02" w:rsidRDefault="00180883" w:rsidP="00F25899">
      <w:pPr>
        <w:pStyle w:val="bullet2"/>
        <w:rPr>
          <w:rStyle w:val="SubtleReference"/>
        </w:rPr>
      </w:pPr>
      <w:r w:rsidRPr="00044073">
        <w:rPr>
          <w:rStyle w:val="SubtleReference"/>
          <w:rFonts w:asciiTheme="majorHAnsi" w:hAnsiTheme="majorHAnsi" w:cstheme="majorHAnsi"/>
          <w:i w:val="0"/>
          <w:color w:val="000000" w:themeColor="text1"/>
        </w:rPr>
        <w:t>An indicator often requires a numerator and denominator, to give a proportion or percentage of a phenomenon being studied.</w:t>
      </w:r>
      <w:r w:rsidR="00F25899">
        <w:rPr>
          <w:rStyle w:val="SubtleReference"/>
          <w:rFonts w:asciiTheme="majorHAnsi" w:hAnsiTheme="majorHAnsi" w:cstheme="majorHAnsi"/>
          <w:i w:val="0"/>
          <w:color w:val="000000" w:themeColor="text1"/>
        </w:rPr>
        <w:br/>
      </w:r>
      <w:r w:rsidR="00044073" w:rsidRPr="00F25899">
        <w:rPr>
          <w:rStyle w:val="SubtleReference"/>
          <w:rFonts w:asciiTheme="majorHAnsi" w:hAnsiTheme="majorHAnsi" w:cstheme="majorHAnsi"/>
          <w:i w:val="0"/>
          <w:color w:val="000000" w:themeColor="text1"/>
        </w:rPr>
        <w:t xml:space="preserve">Example: </w:t>
      </w:r>
    </w:p>
    <w:p w:rsidR="00180883" w:rsidRPr="00BE23D0" w:rsidRDefault="00180883" w:rsidP="00776A02">
      <w:pPr>
        <w:pStyle w:val="NoSpacing"/>
        <w:spacing w:line="360" w:lineRule="auto"/>
        <w:ind w:left="1440"/>
        <w:rPr>
          <w:rStyle w:val="SubtleReference"/>
        </w:rPr>
      </w:pPr>
      <w:r w:rsidRPr="00BE23D0">
        <w:rPr>
          <w:rStyle w:val="SubtleReference"/>
          <w:rFonts w:asciiTheme="majorHAnsi" w:hAnsiTheme="majorHAnsi" w:cstheme="majorHAnsi"/>
          <w:i w:val="0"/>
          <w:color w:val="000000" w:themeColor="text1"/>
          <w:sz w:val="24"/>
          <w:szCs w:val="24"/>
        </w:rPr>
        <w:t xml:space="preserve">Proportion of trainees achieving 90% or better on a competency test </w:t>
      </w:r>
    </w:p>
    <w:p w:rsidR="00180883" w:rsidRPr="00BE23D0" w:rsidRDefault="00180883" w:rsidP="00F25899">
      <w:pPr>
        <w:pStyle w:val="bullet3"/>
        <w:rPr>
          <w:rStyle w:val="SubtleReference"/>
        </w:rPr>
      </w:pPr>
      <w:r w:rsidRPr="00BE23D0">
        <w:rPr>
          <w:rStyle w:val="SubtleReference"/>
          <w:rFonts w:asciiTheme="majorHAnsi" w:hAnsiTheme="majorHAnsi" w:cstheme="majorHAnsi"/>
          <w:i w:val="0"/>
          <w:color w:val="000000" w:themeColor="text1"/>
        </w:rPr>
        <w:t>Numerator = Number of trainees assessed who achieved 90% or better on competency test</w:t>
      </w:r>
    </w:p>
    <w:p w:rsidR="006457BF" w:rsidRPr="00280084" w:rsidRDefault="00180883" w:rsidP="00F25899">
      <w:pPr>
        <w:pStyle w:val="bullet3"/>
        <w:rPr>
          <w:rFonts w:eastAsiaTheme="minorEastAsia"/>
        </w:rPr>
      </w:pPr>
      <w:r w:rsidRPr="00BE23D0">
        <w:rPr>
          <w:rStyle w:val="SubtleReference"/>
          <w:rFonts w:asciiTheme="majorHAnsi" w:hAnsiTheme="majorHAnsi" w:cstheme="majorHAnsi"/>
          <w:i w:val="0"/>
          <w:color w:val="000000" w:themeColor="text1"/>
        </w:rPr>
        <w:t>Denominator = Total number of trainees assessed</w:t>
      </w:r>
    </w:p>
    <w:p w:rsidR="008425DD" w:rsidRDefault="008425DD" w:rsidP="00776A02">
      <w:pPr>
        <w:pStyle w:val="NoSpacing"/>
        <w:spacing w:line="360" w:lineRule="auto"/>
        <w:rPr>
          <w:rFonts w:eastAsiaTheme="minorEastAsia" w:cstheme="majorHAnsi"/>
          <w:b/>
          <w:iCs/>
          <w:color w:val="000000" w:themeColor="text1"/>
          <w:sz w:val="28"/>
          <w:szCs w:val="28"/>
        </w:rPr>
      </w:pPr>
    </w:p>
    <w:p w:rsidR="008425DD" w:rsidRDefault="008425DD" w:rsidP="00776A02">
      <w:pPr>
        <w:pStyle w:val="NoSpacing"/>
        <w:spacing w:line="360" w:lineRule="auto"/>
        <w:rPr>
          <w:rFonts w:eastAsiaTheme="minorEastAsia" w:cstheme="majorHAnsi"/>
          <w:b/>
          <w:iCs/>
          <w:color w:val="000000" w:themeColor="text1"/>
          <w:sz w:val="28"/>
          <w:szCs w:val="28"/>
        </w:rPr>
      </w:pPr>
    </w:p>
    <w:p w:rsidR="008425DD" w:rsidRDefault="008425DD" w:rsidP="00776A02">
      <w:pPr>
        <w:pStyle w:val="NoSpacing"/>
        <w:spacing w:line="360" w:lineRule="auto"/>
        <w:rPr>
          <w:rFonts w:eastAsiaTheme="minorEastAsia" w:cstheme="majorHAnsi"/>
          <w:b/>
          <w:iCs/>
          <w:color w:val="000000" w:themeColor="text1"/>
          <w:sz w:val="28"/>
          <w:szCs w:val="28"/>
        </w:rPr>
      </w:pPr>
    </w:p>
    <w:p w:rsidR="008425DD" w:rsidRDefault="008425DD" w:rsidP="00776A02">
      <w:pPr>
        <w:pStyle w:val="NoSpacing"/>
        <w:spacing w:line="360" w:lineRule="auto"/>
        <w:rPr>
          <w:rFonts w:eastAsiaTheme="minorEastAsia" w:cstheme="majorHAnsi"/>
          <w:b/>
          <w:iCs/>
          <w:color w:val="000000" w:themeColor="text1"/>
          <w:sz w:val="28"/>
          <w:szCs w:val="28"/>
        </w:rPr>
      </w:pPr>
    </w:p>
    <w:p w:rsidR="008425DD" w:rsidRDefault="008425DD" w:rsidP="00776A02">
      <w:pPr>
        <w:pStyle w:val="NoSpacing"/>
        <w:spacing w:line="360" w:lineRule="auto"/>
        <w:rPr>
          <w:rFonts w:eastAsiaTheme="minorEastAsia" w:cstheme="majorHAnsi"/>
          <w:b/>
          <w:iCs/>
          <w:color w:val="000000" w:themeColor="text1"/>
          <w:sz w:val="28"/>
          <w:szCs w:val="28"/>
        </w:rPr>
      </w:pPr>
    </w:p>
    <w:p w:rsidR="00654833" w:rsidRPr="00280084" w:rsidRDefault="008425DD" w:rsidP="00776A02">
      <w:pPr>
        <w:pStyle w:val="NoSpacing"/>
        <w:spacing w:line="360" w:lineRule="auto"/>
        <w:rPr>
          <w:rStyle w:val="SubtleReference"/>
        </w:rPr>
      </w:pPr>
      <w:bookmarkStart w:id="0" w:name="_GoBack"/>
      <w:bookmarkEnd w:id="0"/>
      <w:r>
        <w:rPr>
          <w:rFonts w:eastAsiaTheme="minorEastAsia" w:cstheme="majorHAnsi"/>
          <w:b/>
          <w:iCs/>
          <w:color w:val="000000" w:themeColor="text1"/>
          <w:sz w:val="28"/>
          <w:szCs w:val="28"/>
        </w:rPr>
        <w:lastRenderedPageBreak/>
        <w:t>On the following page</w:t>
      </w:r>
      <w:r w:rsidR="006457BF" w:rsidRPr="00280084">
        <w:rPr>
          <w:rFonts w:eastAsiaTheme="minorEastAsia" w:cstheme="majorHAnsi"/>
          <w:b/>
          <w:iCs/>
          <w:color w:val="000000" w:themeColor="text1"/>
          <w:sz w:val="28"/>
          <w:szCs w:val="28"/>
        </w:rPr>
        <w:t xml:space="preserve">, you will find </w:t>
      </w:r>
      <w:r>
        <w:rPr>
          <w:rFonts w:eastAsiaTheme="minorEastAsia" w:cstheme="majorHAnsi"/>
          <w:b/>
          <w:iCs/>
          <w:color w:val="000000" w:themeColor="text1"/>
          <w:sz w:val="28"/>
          <w:szCs w:val="28"/>
        </w:rPr>
        <w:t xml:space="preserve">a completed sample of the </w:t>
      </w:r>
      <w:r w:rsidR="006457BF" w:rsidRPr="00280084">
        <w:rPr>
          <w:rFonts w:eastAsiaTheme="minorEastAsia" w:cstheme="majorHAnsi"/>
          <w:b/>
          <w:iCs/>
          <w:color w:val="000000" w:themeColor="text1"/>
          <w:sz w:val="28"/>
          <w:szCs w:val="28"/>
        </w:rPr>
        <w:t>Question and Indicators Template</w:t>
      </w:r>
    </w:p>
    <w:p w:rsidR="006457BF" w:rsidRDefault="00521E33" w:rsidP="00F25899">
      <w:pPr>
        <w:pStyle w:val="bullet1"/>
        <w:rPr>
          <w:rStyle w:val="SubtleReference"/>
        </w:rPr>
      </w:pPr>
      <w:r>
        <w:rPr>
          <w:rStyle w:val="SubtleReference"/>
          <w:rFonts w:asciiTheme="majorHAnsi" w:hAnsiTheme="majorHAnsi" w:cstheme="majorHAnsi"/>
          <w:i w:val="0"/>
          <w:color w:val="000000" w:themeColor="text1"/>
        </w:rPr>
        <w:t>The example here follows the hypothetical case study “</w:t>
      </w:r>
      <w:proofErr w:type="spellStart"/>
      <w:r>
        <w:rPr>
          <w:rStyle w:val="SubtleReference"/>
          <w:rFonts w:asciiTheme="majorHAnsi" w:hAnsiTheme="majorHAnsi" w:cstheme="majorHAnsi"/>
          <w:i w:val="0"/>
          <w:color w:val="000000" w:themeColor="text1"/>
        </w:rPr>
        <w:t>Amanga</w:t>
      </w:r>
      <w:proofErr w:type="spellEnd"/>
      <w:r>
        <w:rPr>
          <w:rStyle w:val="SubtleReference"/>
          <w:rFonts w:asciiTheme="majorHAnsi" w:hAnsiTheme="majorHAnsi" w:cstheme="majorHAnsi"/>
          <w:i w:val="0"/>
          <w:color w:val="000000" w:themeColor="text1"/>
        </w:rPr>
        <w:t xml:space="preserve">” (available on the TEFT website), </w:t>
      </w:r>
      <w:r w:rsidR="00236C55" w:rsidRPr="00BE23D0">
        <w:rPr>
          <w:rStyle w:val="SubtleReference"/>
          <w:rFonts w:asciiTheme="majorHAnsi" w:hAnsiTheme="majorHAnsi" w:cstheme="majorHAnsi"/>
          <w:i w:val="0"/>
          <w:color w:val="000000" w:themeColor="text1"/>
        </w:rPr>
        <w:t xml:space="preserve">which describes </w:t>
      </w:r>
      <w:r w:rsidR="009645AB" w:rsidRPr="00BE23D0">
        <w:rPr>
          <w:rStyle w:val="SubtleReference"/>
          <w:rFonts w:asciiTheme="majorHAnsi" w:hAnsiTheme="majorHAnsi" w:cstheme="majorHAnsi"/>
          <w:i w:val="0"/>
          <w:color w:val="000000" w:themeColor="text1"/>
        </w:rPr>
        <w:t xml:space="preserve">an evaluation of a </w:t>
      </w:r>
      <w:r w:rsidR="00236C55" w:rsidRPr="00BE23D0">
        <w:rPr>
          <w:rStyle w:val="SubtleReference"/>
          <w:rFonts w:asciiTheme="majorHAnsi" w:hAnsiTheme="majorHAnsi" w:cstheme="majorHAnsi"/>
          <w:i w:val="0"/>
          <w:color w:val="000000" w:themeColor="text1"/>
        </w:rPr>
        <w:t xml:space="preserve">national </w:t>
      </w:r>
      <w:r w:rsidR="00044073">
        <w:rPr>
          <w:rStyle w:val="SubtleReference"/>
          <w:rFonts w:asciiTheme="majorHAnsi" w:hAnsiTheme="majorHAnsi" w:cstheme="majorHAnsi"/>
          <w:i w:val="0"/>
          <w:color w:val="000000" w:themeColor="text1"/>
        </w:rPr>
        <w:t>antiretroviral treatment (A</w:t>
      </w:r>
      <w:r w:rsidR="00236C55" w:rsidRPr="00BE23D0">
        <w:rPr>
          <w:rStyle w:val="SubtleReference"/>
          <w:rFonts w:asciiTheme="majorHAnsi" w:hAnsiTheme="majorHAnsi" w:cstheme="majorHAnsi"/>
          <w:i w:val="0"/>
          <w:color w:val="000000" w:themeColor="text1"/>
        </w:rPr>
        <w:t>RT</w:t>
      </w:r>
      <w:r w:rsidR="00044073">
        <w:rPr>
          <w:rStyle w:val="SubtleReference"/>
          <w:rFonts w:asciiTheme="majorHAnsi" w:hAnsiTheme="majorHAnsi" w:cstheme="majorHAnsi"/>
          <w:i w:val="0"/>
          <w:color w:val="000000" w:themeColor="text1"/>
        </w:rPr>
        <w:t>)</w:t>
      </w:r>
      <w:r w:rsidR="009645AB" w:rsidRPr="00BE23D0">
        <w:rPr>
          <w:rStyle w:val="SubtleReference"/>
          <w:rFonts w:asciiTheme="majorHAnsi" w:hAnsiTheme="majorHAnsi" w:cstheme="majorHAnsi"/>
          <w:i w:val="0"/>
          <w:color w:val="000000" w:themeColor="text1"/>
        </w:rPr>
        <w:t xml:space="preserve"> training for </w:t>
      </w:r>
      <w:r w:rsidR="00236C55" w:rsidRPr="00BE23D0">
        <w:rPr>
          <w:rStyle w:val="SubtleReference"/>
          <w:rFonts w:asciiTheme="majorHAnsi" w:hAnsiTheme="majorHAnsi" w:cstheme="majorHAnsi"/>
          <w:i w:val="0"/>
          <w:color w:val="000000" w:themeColor="text1"/>
        </w:rPr>
        <w:t xml:space="preserve">multiple cadres of </w:t>
      </w:r>
      <w:r w:rsidR="009645AB" w:rsidRPr="00BE23D0">
        <w:rPr>
          <w:rStyle w:val="SubtleReference"/>
          <w:rFonts w:asciiTheme="majorHAnsi" w:hAnsiTheme="majorHAnsi" w:cstheme="majorHAnsi"/>
          <w:i w:val="0"/>
          <w:color w:val="000000" w:themeColor="text1"/>
        </w:rPr>
        <w:t>health care workers</w:t>
      </w:r>
      <w:r w:rsidR="00236C55" w:rsidRPr="00BE23D0">
        <w:rPr>
          <w:rStyle w:val="SubtleReference"/>
          <w:rFonts w:asciiTheme="majorHAnsi" w:hAnsiTheme="majorHAnsi" w:cstheme="majorHAnsi"/>
          <w:i w:val="0"/>
          <w:color w:val="000000" w:themeColor="text1"/>
        </w:rPr>
        <w:t>, with a focus on cha</w:t>
      </w:r>
      <w:r>
        <w:rPr>
          <w:rStyle w:val="SubtleReference"/>
          <w:rFonts w:asciiTheme="majorHAnsi" w:hAnsiTheme="majorHAnsi" w:cstheme="majorHAnsi"/>
          <w:i w:val="0"/>
          <w:color w:val="000000" w:themeColor="text1"/>
        </w:rPr>
        <w:t xml:space="preserve">nges in the national guidelines </w:t>
      </w:r>
      <w:r w:rsidR="00236C55" w:rsidRPr="00BE23D0">
        <w:rPr>
          <w:rStyle w:val="SubtleReference"/>
          <w:rFonts w:asciiTheme="majorHAnsi" w:hAnsiTheme="majorHAnsi" w:cstheme="majorHAnsi"/>
          <w:i w:val="0"/>
          <w:color w:val="000000" w:themeColor="text1"/>
        </w:rPr>
        <w:t>regarding first-line ART regimens</w:t>
      </w:r>
      <w:r w:rsidR="009645AB" w:rsidRPr="00BE23D0">
        <w:rPr>
          <w:rStyle w:val="SubtleReference"/>
          <w:rFonts w:asciiTheme="majorHAnsi" w:hAnsiTheme="majorHAnsi" w:cstheme="majorHAnsi"/>
          <w:i w:val="0"/>
          <w:color w:val="000000" w:themeColor="text1"/>
        </w:rPr>
        <w:t xml:space="preserve">. </w:t>
      </w:r>
    </w:p>
    <w:p w:rsidR="008425DD" w:rsidRDefault="008425DD">
      <w:pPr>
        <w:rPr>
          <w:rStyle w:val="SubtleReference"/>
        </w:rPr>
      </w:pPr>
      <w:r>
        <w:rPr>
          <w:rStyle w:val="SubtleReference"/>
        </w:rPr>
        <w:br w:type="page"/>
      </w:r>
    </w:p>
    <w:p w:rsidR="00F25899" w:rsidRDefault="00F25899" w:rsidP="00776A02">
      <w:pPr>
        <w:pStyle w:val="NoSpacing"/>
        <w:spacing w:line="360" w:lineRule="auto"/>
        <w:rPr>
          <w:rStyle w:val="SubtleReference"/>
        </w:rPr>
        <w:sectPr w:rsidR="00F25899" w:rsidSect="00F25899">
          <w:type w:val="continuous"/>
          <w:pgSz w:w="15840" w:h="12240" w:orient="landscape" w:code="1"/>
          <w:pgMar w:top="1008" w:right="1440" w:bottom="1008" w:left="1440" w:header="720" w:footer="720" w:gutter="0"/>
          <w:pgBorders w:offsetFrom="page">
            <w:top w:val="single" w:sz="48" w:space="0" w:color="284A7D"/>
          </w:pgBorders>
          <w:cols w:num="2" w:space="720"/>
          <w:docGrid w:linePitch="360"/>
        </w:sectPr>
      </w:pPr>
    </w:p>
    <w:p w:rsidR="00B93463" w:rsidRPr="0056580F" w:rsidRDefault="008425DD" w:rsidP="00776A02">
      <w:pPr>
        <w:pStyle w:val="NoSpacing"/>
        <w:rPr>
          <w:rStyle w:val="SubtleReference"/>
        </w:rPr>
      </w:pPr>
      <w:r w:rsidRPr="00B37507">
        <w:rPr>
          <w:rStyle w:val="SubtleReference"/>
          <w:rFonts w:asciiTheme="majorHAnsi" w:hAnsiTheme="majorHAnsi" w:cstheme="majorHAnsi"/>
          <w:b/>
          <w:i w:val="0"/>
          <w:color w:val="C0504D" w:themeColor="accent2"/>
          <w:sz w:val="28"/>
          <w:szCs w:val="28"/>
          <w:u w:val="single"/>
        </w:rPr>
        <w:lastRenderedPageBreak/>
        <w:t xml:space="preserve"> </w:t>
      </w:r>
      <w:r w:rsidR="00DE3513" w:rsidRPr="00B37507">
        <w:rPr>
          <w:rStyle w:val="SubtleReference"/>
          <w:rFonts w:asciiTheme="majorHAnsi" w:hAnsiTheme="majorHAnsi" w:cstheme="majorHAnsi"/>
          <w:b/>
          <w:i w:val="0"/>
          <w:color w:val="C0504D" w:themeColor="accent2"/>
          <w:sz w:val="28"/>
          <w:szCs w:val="28"/>
          <w:u w:val="single"/>
        </w:rPr>
        <w:t>(</w:t>
      </w:r>
      <w:r w:rsidR="009D06E2" w:rsidRPr="00B37507">
        <w:rPr>
          <w:rStyle w:val="SubtleReference"/>
          <w:rFonts w:asciiTheme="majorHAnsi" w:hAnsiTheme="majorHAnsi" w:cstheme="majorHAnsi"/>
          <w:b/>
          <w:i w:val="0"/>
          <w:color w:val="C0504D" w:themeColor="accent2"/>
          <w:sz w:val="28"/>
          <w:szCs w:val="28"/>
          <w:u w:val="single"/>
        </w:rPr>
        <w:t>Sample</w:t>
      </w:r>
      <w:r w:rsidR="00DE3513" w:rsidRPr="00B37507">
        <w:rPr>
          <w:rStyle w:val="SubtleReference"/>
          <w:rFonts w:asciiTheme="majorHAnsi" w:hAnsiTheme="majorHAnsi" w:cstheme="majorHAnsi"/>
          <w:b/>
          <w:i w:val="0"/>
          <w:color w:val="C0504D" w:themeColor="accent2"/>
          <w:sz w:val="28"/>
          <w:szCs w:val="28"/>
          <w:u w:val="single"/>
        </w:rPr>
        <w:t>)</w:t>
      </w:r>
      <w:r w:rsidR="009D06E2" w:rsidRPr="00B37507">
        <w:rPr>
          <w:rStyle w:val="SubtleReference"/>
          <w:rFonts w:asciiTheme="majorHAnsi" w:hAnsiTheme="majorHAnsi" w:cstheme="majorHAnsi"/>
          <w:b/>
          <w:i w:val="0"/>
          <w:color w:val="C0504D" w:themeColor="accent2"/>
          <w:sz w:val="28"/>
          <w:szCs w:val="28"/>
        </w:rPr>
        <w:t>:</w:t>
      </w:r>
      <w:r w:rsidR="009D06E2" w:rsidRPr="0056580F">
        <w:rPr>
          <w:rStyle w:val="SubtleReference"/>
          <w:rFonts w:asciiTheme="majorHAnsi" w:hAnsiTheme="majorHAnsi" w:cstheme="majorHAnsi"/>
          <w:b/>
          <w:i w:val="0"/>
          <w:color w:val="C00000"/>
          <w:sz w:val="28"/>
          <w:szCs w:val="28"/>
        </w:rPr>
        <w:t xml:space="preserve"> </w:t>
      </w:r>
      <w:r w:rsidR="009D06E2" w:rsidRPr="0056580F">
        <w:rPr>
          <w:rStyle w:val="SubtleReference"/>
          <w:rFonts w:asciiTheme="majorHAnsi" w:hAnsiTheme="majorHAnsi" w:cstheme="majorHAnsi"/>
          <w:b/>
          <w:i w:val="0"/>
          <w:color w:val="auto"/>
          <w:sz w:val="28"/>
          <w:szCs w:val="28"/>
        </w:rPr>
        <w:t>Question and Indicators Template</w:t>
      </w:r>
    </w:p>
    <w:p w:rsidR="009D06E2" w:rsidRPr="00BE23D0" w:rsidRDefault="009D06E2" w:rsidP="00776A02">
      <w:pPr>
        <w:pStyle w:val="NoSpacing"/>
        <w:rPr>
          <w:rStyle w:val="SubtleReference"/>
        </w:rPr>
      </w:pPr>
    </w:p>
    <w:tbl>
      <w:tblPr>
        <w:tblStyle w:val="LightList-Accent11"/>
        <w:tblW w:w="4959" w:type="pct"/>
        <w:tblInd w:w="108" w:type="dxa"/>
        <w:tblBorders>
          <w:top w:val="dotted" w:sz="12" w:space="0" w:color="C00000"/>
          <w:left w:val="dotted" w:sz="12" w:space="0" w:color="C00000"/>
          <w:bottom w:val="dotted" w:sz="12" w:space="0" w:color="C00000"/>
          <w:right w:val="dotted" w:sz="12" w:space="0" w:color="C00000"/>
          <w:insideH w:val="dotted" w:sz="12" w:space="0" w:color="C00000"/>
          <w:insideV w:val="dotted" w:sz="12" w:space="0" w:color="C00000"/>
        </w:tblBorders>
        <w:tblLook w:val="04A0" w:firstRow="1" w:lastRow="0" w:firstColumn="1" w:lastColumn="0" w:noHBand="0" w:noVBand="1"/>
      </w:tblPr>
      <w:tblGrid>
        <w:gridCol w:w="2590"/>
        <w:gridCol w:w="2834"/>
        <w:gridCol w:w="2834"/>
        <w:gridCol w:w="2833"/>
        <w:gridCol w:w="2834"/>
      </w:tblGrid>
      <w:tr w:rsidR="00296422" w:rsidRPr="00BE23D0">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068" w:type="dxa"/>
            <w:gridSpan w:val="5"/>
            <w:tcBorders>
              <w:top w:val="nil"/>
              <w:left w:val="nil"/>
              <w:bottom w:val="single" w:sz="4" w:space="0" w:color="FFFFFF" w:themeColor="background1"/>
              <w:right w:val="nil"/>
            </w:tcBorders>
            <w:shd w:val="clear" w:color="auto" w:fill="284A7D"/>
          </w:tcPr>
          <w:p w:rsidR="00296422" w:rsidRPr="00012FFC" w:rsidRDefault="00296422" w:rsidP="00097B11">
            <w:pPr>
              <w:pStyle w:val="NoSpacing"/>
              <w:spacing w:before="120" w:after="120"/>
              <w:ind w:left="144"/>
              <w:rPr>
                <w:rFonts w:cstheme="majorHAnsi"/>
                <w:sz w:val="24"/>
                <w:szCs w:val="24"/>
              </w:rPr>
            </w:pPr>
            <w:r w:rsidRPr="00012FFC">
              <w:rPr>
                <w:rFonts w:cstheme="majorHAnsi"/>
                <w:sz w:val="36"/>
                <w:szCs w:val="36"/>
              </w:rPr>
              <w:t>Questions and Indicators Template</w:t>
            </w:r>
          </w:p>
        </w:tc>
      </w:tr>
      <w:tr w:rsidR="0038314B" w:rsidRPr="00BE23D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FFFFFF" w:themeColor="background1"/>
              <w:left w:val="nil"/>
              <w:bottom w:val="single" w:sz="4" w:space="0" w:color="FFFFFF" w:themeColor="background1"/>
              <w:right w:val="single" w:sz="4" w:space="0" w:color="FFFFFF" w:themeColor="background1"/>
            </w:tcBorders>
            <w:shd w:val="clear" w:color="auto" w:fill="7DAB47"/>
          </w:tcPr>
          <w:p w:rsidR="00296422" w:rsidRPr="00BE23D0" w:rsidRDefault="00296422" w:rsidP="00012FFC">
            <w:pPr>
              <w:pStyle w:val="NoSpacing"/>
              <w:spacing w:before="60" w:after="60"/>
              <w:jc w:val="center"/>
              <w:rPr>
                <w:rFonts w:cstheme="majorHAnsi"/>
                <w:b w:val="0"/>
                <w:bCs w:val="0"/>
              </w:rPr>
            </w:pPr>
            <w:r w:rsidRPr="00E5436C">
              <w:rPr>
                <w:rFonts w:cstheme="majorHAnsi"/>
                <w:color w:val="FFFFFF" w:themeColor="background1"/>
                <w:sz w:val="24"/>
                <w:szCs w:val="24"/>
              </w:rPr>
              <w:t>General Evaluation Questions</w:t>
            </w:r>
          </w:p>
        </w:tc>
        <w:tc>
          <w:tcPr>
            <w:tcW w:w="2659" w:type="dxa"/>
            <w:tcBorders>
              <w:top w:val="single" w:sz="4" w:space="0" w:color="FFFFFF" w:themeColor="background1"/>
              <w:left w:val="single" w:sz="4" w:space="0" w:color="FFFFFF" w:themeColor="background1"/>
              <w:bottom w:val="nil"/>
              <w:right w:val="single" w:sz="4" w:space="0" w:color="FFFFFF" w:themeColor="background1"/>
            </w:tcBorders>
            <w:shd w:val="clear" w:color="auto" w:fill="7DAB47"/>
          </w:tcPr>
          <w:p w:rsidR="00296422" w:rsidRPr="00BE23D0" w:rsidRDefault="00296422" w:rsidP="00012FFC">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cstheme="majorHAnsi"/>
                <w:b/>
                <w:bCs/>
              </w:rPr>
            </w:pPr>
            <w:r w:rsidRPr="00E5436C">
              <w:rPr>
                <w:rFonts w:cstheme="majorHAnsi"/>
                <w:b/>
                <w:color w:val="FFFFFF" w:themeColor="background1"/>
                <w:sz w:val="24"/>
                <w:szCs w:val="24"/>
                <w:u w:val="single"/>
              </w:rPr>
              <w:t>More Specific</w:t>
            </w:r>
            <w:r w:rsidRPr="00E5436C">
              <w:rPr>
                <w:rFonts w:cstheme="majorHAnsi"/>
                <w:b/>
                <w:color w:val="FFFFFF" w:themeColor="background1"/>
                <w:sz w:val="24"/>
                <w:szCs w:val="24"/>
              </w:rPr>
              <w:t xml:space="preserve"> Evaluation Questions</w:t>
            </w:r>
          </w:p>
        </w:tc>
        <w:tc>
          <w:tcPr>
            <w:tcW w:w="2660" w:type="dxa"/>
            <w:tcBorders>
              <w:top w:val="single" w:sz="4" w:space="0" w:color="FFFFFF" w:themeColor="background1"/>
              <w:left w:val="single" w:sz="4" w:space="0" w:color="FFFFFF" w:themeColor="background1"/>
              <w:bottom w:val="nil"/>
              <w:right w:val="single" w:sz="4" w:space="0" w:color="FFFFFF" w:themeColor="background1"/>
            </w:tcBorders>
            <w:shd w:val="clear" w:color="auto" w:fill="7DAB47"/>
          </w:tcPr>
          <w:p w:rsidR="00296422" w:rsidRPr="00BE23D0" w:rsidRDefault="00296422" w:rsidP="00012FFC">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cstheme="majorHAnsi"/>
                <w:b/>
                <w:bCs/>
              </w:rPr>
            </w:pPr>
            <w:r w:rsidRPr="00E5436C">
              <w:rPr>
                <w:rFonts w:cstheme="majorHAnsi"/>
                <w:b/>
                <w:color w:val="FFFFFF" w:themeColor="background1"/>
                <w:sz w:val="24"/>
                <w:szCs w:val="24"/>
                <w:u w:val="single"/>
              </w:rPr>
              <w:t>Very Specific</w:t>
            </w:r>
            <w:r w:rsidRPr="00E5436C">
              <w:rPr>
                <w:rFonts w:cstheme="majorHAnsi"/>
                <w:b/>
                <w:color w:val="FFFFFF" w:themeColor="background1"/>
                <w:sz w:val="24"/>
                <w:szCs w:val="24"/>
              </w:rPr>
              <w:t xml:space="preserve"> </w:t>
            </w:r>
            <w:r w:rsidRPr="00E5436C">
              <w:rPr>
                <w:rFonts w:cstheme="majorHAnsi"/>
                <w:b/>
                <w:color w:val="FFFFFF" w:themeColor="background1"/>
                <w:sz w:val="24"/>
                <w:szCs w:val="24"/>
              </w:rPr>
              <w:br/>
              <w:t>Evaluation Questions</w:t>
            </w:r>
          </w:p>
        </w:tc>
        <w:tc>
          <w:tcPr>
            <w:tcW w:w="2659" w:type="dxa"/>
            <w:tcBorders>
              <w:top w:val="single" w:sz="4" w:space="0" w:color="FFFFFF" w:themeColor="background1"/>
              <w:left w:val="single" w:sz="4" w:space="0" w:color="FFFFFF" w:themeColor="background1"/>
              <w:bottom w:val="nil"/>
              <w:right w:val="single" w:sz="4" w:space="0" w:color="FFFFFF" w:themeColor="background1"/>
            </w:tcBorders>
            <w:shd w:val="clear" w:color="auto" w:fill="7DAB47"/>
          </w:tcPr>
          <w:p w:rsidR="00296422" w:rsidRPr="00BE23D0" w:rsidRDefault="00296422" w:rsidP="00012FFC">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cstheme="majorHAnsi"/>
                <w:b/>
                <w:bCs/>
              </w:rPr>
            </w:pPr>
            <w:r w:rsidRPr="00E5436C">
              <w:rPr>
                <w:rFonts w:cstheme="majorHAnsi"/>
                <w:b/>
                <w:color w:val="FFFFFF" w:themeColor="background1"/>
                <w:sz w:val="24"/>
                <w:szCs w:val="24"/>
              </w:rPr>
              <w:t xml:space="preserve">Anticipated </w:t>
            </w:r>
            <w:r w:rsidR="00097B11">
              <w:rPr>
                <w:rFonts w:cstheme="majorHAnsi"/>
                <w:b/>
                <w:color w:val="FFFFFF" w:themeColor="background1"/>
                <w:sz w:val="24"/>
                <w:szCs w:val="24"/>
              </w:rPr>
              <w:br/>
            </w:r>
            <w:r w:rsidRPr="00E5436C">
              <w:rPr>
                <w:rFonts w:cstheme="majorHAnsi"/>
                <w:b/>
                <w:color w:val="FFFFFF" w:themeColor="background1"/>
                <w:sz w:val="24"/>
                <w:szCs w:val="24"/>
              </w:rPr>
              <w:t>Outcomes</w:t>
            </w:r>
          </w:p>
        </w:tc>
        <w:tc>
          <w:tcPr>
            <w:tcW w:w="2660" w:type="dxa"/>
            <w:tcBorders>
              <w:top w:val="single" w:sz="4" w:space="0" w:color="FFFFFF" w:themeColor="background1"/>
              <w:left w:val="single" w:sz="4" w:space="0" w:color="FFFFFF" w:themeColor="background1"/>
              <w:bottom w:val="nil"/>
              <w:right w:val="nil"/>
            </w:tcBorders>
            <w:shd w:val="clear" w:color="auto" w:fill="7DAB47"/>
          </w:tcPr>
          <w:p w:rsidR="00296422" w:rsidRPr="00BE23D0" w:rsidRDefault="00097B11" w:rsidP="00012FFC">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rFonts w:cstheme="majorHAnsi"/>
                <w:b/>
                <w:bCs/>
              </w:rPr>
            </w:pPr>
            <w:r>
              <w:rPr>
                <w:rFonts w:cstheme="majorHAnsi"/>
                <w:b/>
                <w:color w:val="FFFFFF" w:themeColor="background1"/>
                <w:sz w:val="24"/>
                <w:szCs w:val="24"/>
              </w:rPr>
              <w:t xml:space="preserve">Outcome </w:t>
            </w:r>
            <w:r>
              <w:rPr>
                <w:rFonts w:cstheme="majorHAnsi"/>
                <w:b/>
                <w:color w:val="FFFFFF" w:themeColor="background1"/>
                <w:sz w:val="24"/>
                <w:szCs w:val="24"/>
              </w:rPr>
              <w:br/>
              <w:t>I</w:t>
            </w:r>
            <w:r w:rsidR="00296422" w:rsidRPr="00E5436C">
              <w:rPr>
                <w:rFonts w:cstheme="majorHAnsi"/>
                <w:b/>
                <w:color w:val="FFFFFF" w:themeColor="background1"/>
                <w:sz w:val="24"/>
                <w:szCs w:val="24"/>
              </w:rPr>
              <w:t>ndicators</w:t>
            </w:r>
          </w:p>
        </w:tc>
      </w:tr>
      <w:tr w:rsidR="00D3355D" w:rsidRPr="00BE23D0">
        <w:trPr>
          <w:trHeight w:val="1611"/>
        </w:trPr>
        <w:tc>
          <w:tcPr>
            <w:cnfStyle w:val="001000000000" w:firstRow="0" w:lastRow="0" w:firstColumn="1" w:lastColumn="0" w:oddVBand="0" w:evenVBand="0" w:oddHBand="0" w:evenHBand="0" w:firstRowFirstColumn="0" w:firstRowLastColumn="0" w:lastRowFirstColumn="0" w:lastRowLastColumn="0"/>
            <w:tcW w:w="2430" w:type="dxa"/>
            <w:vMerge w:val="restart"/>
            <w:tcBorders>
              <w:top w:val="single" w:sz="4" w:space="0" w:color="FFFFFF" w:themeColor="background1"/>
              <w:left w:val="dotted" w:sz="8" w:space="0" w:color="7DAB47"/>
              <w:bottom w:val="dotted" w:sz="8" w:space="0" w:color="7DAB47"/>
              <w:right w:val="dotted" w:sz="8" w:space="0" w:color="7DAB47"/>
            </w:tcBorders>
          </w:tcPr>
          <w:p w:rsidR="001A6751" w:rsidRPr="0038314B" w:rsidRDefault="001A6751" w:rsidP="0038314B">
            <w:pPr>
              <w:autoSpaceDE w:val="0"/>
              <w:autoSpaceDN w:val="0"/>
              <w:adjustRightInd w:val="0"/>
              <w:spacing w:before="120" w:after="120"/>
              <w:ind w:left="72" w:right="72"/>
              <w:rPr>
                <w:rFonts w:cstheme="majorHAnsi"/>
                <w:sz w:val="24"/>
                <w:szCs w:val="24"/>
                <w:lang w:bidi="ar-SA"/>
              </w:rPr>
            </w:pPr>
            <w:r w:rsidRPr="00D96888">
              <w:rPr>
                <w:rFonts w:cstheme="majorHAnsi"/>
                <w:sz w:val="24"/>
                <w:szCs w:val="24"/>
                <w:lang w:bidi="ar-SA"/>
              </w:rPr>
              <w:t xml:space="preserve">Did </w:t>
            </w:r>
            <w:proofErr w:type="spellStart"/>
            <w:r w:rsidRPr="00D96888">
              <w:rPr>
                <w:rFonts w:cstheme="majorHAnsi"/>
                <w:sz w:val="24"/>
                <w:szCs w:val="24"/>
                <w:lang w:bidi="ar-SA"/>
              </w:rPr>
              <w:t>Amanga’s</w:t>
            </w:r>
            <w:proofErr w:type="spellEnd"/>
            <w:r w:rsidRPr="00D96888">
              <w:rPr>
                <w:rFonts w:cstheme="majorHAnsi"/>
                <w:sz w:val="24"/>
                <w:szCs w:val="24"/>
                <w:lang w:bidi="ar-SA"/>
              </w:rPr>
              <w:t xml:space="preserve"> training on new national guidelines result </w:t>
            </w:r>
            <w:proofErr w:type="gramStart"/>
            <w:r w:rsidRPr="00D96888">
              <w:rPr>
                <w:rFonts w:cstheme="majorHAnsi"/>
                <w:sz w:val="24"/>
                <w:szCs w:val="24"/>
                <w:lang w:bidi="ar-SA"/>
              </w:rPr>
              <w:t xml:space="preserve">in  </w:t>
            </w:r>
            <w:r w:rsidR="00236C55" w:rsidRPr="00D96888">
              <w:rPr>
                <w:rFonts w:cstheme="majorHAnsi"/>
                <w:sz w:val="24"/>
                <w:szCs w:val="24"/>
                <w:lang w:bidi="ar-SA"/>
              </w:rPr>
              <w:t>i</w:t>
            </w:r>
            <w:r w:rsidRPr="00D96888">
              <w:rPr>
                <w:rFonts w:cstheme="majorHAnsi"/>
                <w:sz w:val="24"/>
                <w:szCs w:val="24"/>
                <w:lang w:bidi="ar-SA"/>
              </w:rPr>
              <w:t>mprovements</w:t>
            </w:r>
            <w:proofErr w:type="gramEnd"/>
            <w:r w:rsidRPr="00D96888">
              <w:rPr>
                <w:rFonts w:cstheme="majorHAnsi"/>
                <w:sz w:val="24"/>
                <w:szCs w:val="24"/>
                <w:lang w:bidi="ar-SA"/>
              </w:rPr>
              <w:t xml:space="preserve"> in health care workers’</w:t>
            </w:r>
            <w:r w:rsidR="003415FD" w:rsidRPr="00D96888">
              <w:rPr>
                <w:rFonts w:cstheme="majorHAnsi"/>
                <w:sz w:val="24"/>
                <w:szCs w:val="24"/>
                <w:lang w:bidi="ar-SA"/>
              </w:rPr>
              <w:t xml:space="preserve"> </w:t>
            </w:r>
            <w:r w:rsidRPr="00D96888">
              <w:rPr>
                <w:rFonts w:cstheme="majorHAnsi"/>
                <w:sz w:val="24"/>
                <w:szCs w:val="24"/>
                <w:lang w:bidi="ar-SA"/>
              </w:rPr>
              <w:t>knowledge and on‐the‐job performance in</w:t>
            </w:r>
            <w:r w:rsidR="00236C55" w:rsidRPr="00D96888">
              <w:rPr>
                <w:rFonts w:cstheme="majorHAnsi"/>
                <w:sz w:val="24"/>
                <w:szCs w:val="24"/>
                <w:lang w:bidi="ar-SA"/>
              </w:rPr>
              <w:t xml:space="preserve"> </w:t>
            </w:r>
            <w:r w:rsidR="004502DD">
              <w:rPr>
                <w:rFonts w:cstheme="majorHAnsi"/>
                <w:sz w:val="24"/>
                <w:szCs w:val="24"/>
                <w:lang w:bidi="ar-SA"/>
              </w:rPr>
              <w:t>correctly prescribing antiretroviral treatment (ART)</w:t>
            </w:r>
            <w:r w:rsidRPr="00D96888">
              <w:rPr>
                <w:rFonts w:cstheme="majorHAnsi"/>
                <w:sz w:val="24"/>
                <w:szCs w:val="24"/>
                <w:lang w:bidi="ar-SA"/>
              </w:rPr>
              <w:t>?</w:t>
            </w:r>
          </w:p>
        </w:tc>
        <w:tc>
          <w:tcPr>
            <w:tcW w:w="2659" w:type="dxa"/>
            <w:tcBorders>
              <w:top w:val="nil"/>
              <w:left w:val="dotted" w:sz="8" w:space="0" w:color="7DAB47"/>
              <w:bottom w:val="dotted" w:sz="8" w:space="0" w:color="7DAB47"/>
              <w:right w:val="dotted" w:sz="8" w:space="0" w:color="7DAB47"/>
            </w:tcBorders>
          </w:tcPr>
          <w:p w:rsidR="001A6751" w:rsidRPr="00373A79" w:rsidRDefault="001A6751" w:rsidP="00012FFC">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color w:val="000000" w:themeColor="text1"/>
                <w:sz w:val="24"/>
                <w:szCs w:val="24"/>
              </w:rPr>
            </w:pPr>
            <w:r w:rsidRPr="00373A79">
              <w:rPr>
                <w:rFonts w:cstheme="majorHAnsi"/>
                <w:i/>
                <w:sz w:val="24"/>
                <w:szCs w:val="24"/>
                <w:lang w:bidi="ar-SA"/>
              </w:rPr>
              <w:t xml:space="preserve">Did the trained health care workers </w:t>
            </w:r>
            <w:r w:rsidR="002E3342">
              <w:rPr>
                <w:rFonts w:cstheme="majorHAnsi"/>
                <w:i/>
                <w:sz w:val="24"/>
                <w:szCs w:val="24"/>
                <w:lang w:bidi="ar-SA"/>
              </w:rPr>
              <w:t xml:space="preserve">(“trainees”) </w:t>
            </w:r>
            <w:r w:rsidRPr="00373A79">
              <w:rPr>
                <w:rFonts w:cstheme="majorHAnsi"/>
                <w:i/>
                <w:sz w:val="24"/>
                <w:szCs w:val="24"/>
                <w:lang w:bidi="ar-SA"/>
              </w:rPr>
              <w:t>show increases in knowledge of the new guidelines on first‐line ART regimens?</w:t>
            </w:r>
          </w:p>
        </w:tc>
        <w:tc>
          <w:tcPr>
            <w:tcW w:w="2660" w:type="dxa"/>
            <w:tcBorders>
              <w:top w:val="nil"/>
              <w:left w:val="dotted" w:sz="8" w:space="0" w:color="7DAB47"/>
              <w:bottom w:val="dotted" w:sz="8" w:space="0" w:color="7DAB47"/>
              <w:right w:val="dotted" w:sz="8" w:space="0" w:color="7DAB47"/>
            </w:tcBorders>
          </w:tcPr>
          <w:p w:rsidR="001A6751" w:rsidRPr="002E3342" w:rsidRDefault="001A6751" w:rsidP="00012FFC">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sz w:val="24"/>
                <w:szCs w:val="24"/>
                <w:lang w:bidi="ar-SA"/>
              </w:rPr>
            </w:pPr>
            <w:r w:rsidRPr="00373A79">
              <w:rPr>
                <w:rFonts w:cstheme="majorHAnsi"/>
                <w:i/>
                <w:sz w:val="24"/>
                <w:szCs w:val="24"/>
                <w:lang w:bidi="ar-SA"/>
              </w:rPr>
              <w:t>Di</w:t>
            </w:r>
            <w:r w:rsidR="002E3342">
              <w:rPr>
                <w:rFonts w:cstheme="majorHAnsi"/>
                <w:i/>
                <w:sz w:val="24"/>
                <w:szCs w:val="24"/>
                <w:lang w:bidi="ar-SA"/>
              </w:rPr>
              <w:t>d the trainee</w:t>
            </w:r>
            <w:r w:rsidRPr="00373A79">
              <w:rPr>
                <w:rFonts w:cstheme="majorHAnsi"/>
                <w:i/>
                <w:sz w:val="24"/>
                <w:szCs w:val="24"/>
                <w:lang w:bidi="ar-SA"/>
              </w:rPr>
              <w:t>s show improved</w:t>
            </w:r>
            <w:r w:rsidR="002E3342">
              <w:rPr>
                <w:rFonts w:cstheme="majorHAnsi"/>
                <w:i/>
                <w:sz w:val="24"/>
                <w:szCs w:val="24"/>
                <w:lang w:bidi="ar-SA"/>
              </w:rPr>
              <w:t xml:space="preserve"> </w:t>
            </w:r>
            <w:r w:rsidRPr="00373A79">
              <w:rPr>
                <w:rFonts w:cstheme="majorHAnsi"/>
                <w:i/>
                <w:sz w:val="24"/>
                <w:szCs w:val="24"/>
                <w:lang w:bidi="ar-SA"/>
              </w:rPr>
              <w:t>scores between pre‐ and post‐test knowledge tests on the new guidelines on first‐line ART</w:t>
            </w:r>
            <w:r w:rsidR="003E2498" w:rsidRPr="00373A79">
              <w:rPr>
                <w:rFonts w:cstheme="majorHAnsi"/>
                <w:i/>
                <w:sz w:val="24"/>
                <w:szCs w:val="24"/>
                <w:lang w:bidi="ar-SA"/>
              </w:rPr>
              <w:t xml:space="preserve"> </w:t>
            </w:r>
            <w:r w:rsidRPr="002E3342">
              <w:rPr>
                <w:i/>
                <w:sz w:val="24"/>
                <w:szCs w:val="24"/>
                <w:lang w:bidi="ar-SA"/>
              </w:rPr>
              <w:t>regimens?</w:t>
            </w:r>
          </w:p>
        </w:tc>
        <w:tc>
          <w:tcPr>
            <w:tcW w:w="2659" w:type="dxa"/>
            <w:tcBorders>
              <w:top w:val="nil"/>
              <w:left w:val="dotted" w:sz="8" w:space="0" w:color="7DAB47"/>
              <w:bottom w:val="dotted" w:sz="8" w:space="0" w:color="7DAB47"/>
              <w:right w:val="dotted" w:sz="8" w:space="0" w:color="7DAB47"/>
            </w:tcBorders>
          </w:tcPr>
          <w:p w:rsidR="001A6751" w:rsidRPr="004502DD" w:rsidRDefault="001A6751" w:rsidP="00012FFC">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sz w:val="24"/>
                <w:szCs w:val="24"/>
                <w:lang w:bidi="ar-SA"/>
              </w:rPr>
            </w:pPr>
            <w:r w:rsidRPr="00373A79">
              <w:rPr>
                <w:rFonts w:cstheme="majorHAnsi"/>
                <w:i/>
                <w:sz w:val="24"/>
                <w:szCs w:val="24"/>
                <w:lang w:bidi="ar-SA"/>
              </w:rPr>
              <w:t>Improved scores on questions</w:t>
            </w:r>
            <w:r w:rsidR="004502DD">
              <w:rPr>
                <w:rFonts w:cstheme="majorHAnsi"/>
                <w:i/>
                <w:sz w:val="24"/>
                <w:szCs w:val="24"/>
                <w:lang w:bidi="ar-SA"/>
              </w:rPr>
              <w:t xml:space="preserve"> </w:t>
            </w:r>
            <w:r w:rsidRPr="00373A79">
              <w:rPr>
                <w:rFonts w:cstheme="majorHAnsi"/>
                <w:i/>
                <w:sz w:val="24"/>
                <w:szCs w:val="24"/>
                <w:lang w:bidi="ar-SA"/>
              </w:rPr>
              <w:t xml:space="preserve">related to new guidelines on first-line </w:t>
            </w:r>
            <w:r w:rsidR="004502DD">
              <w:rPr>
                <w:rFonts w:cstheme="majorHAnsi"/>
                <w:i/>
                <w:sz w:val="24"/>
                <w:szCs w:val="24"/>
                <w:lang w:bidi="ar-SA"/>
              </w:rPr>
              <w:t xml:space="preserve">ART </w:t>
            </w:r>
            <w:r w:rsidRPr="00373A79">
              <w:rPr>
                <w:rFonts w:cstheme="majorHAnsi"/>
                <w:i/>
                <w:sz w:val="24"/>
                <w:szCs w:val="24"/>
                <w:lang w:bidi="ar-SA"/>
              </w:rPr>
              <w:t>regimens</w:t>
            </w:r>
            <w:r w:rsidR="004502DD">
              <w:rPr>
                <w:rFonts w:cstheme="majorHAnsi"/>
                <w:i/>
                <w:sz w:val="24"/>
                <w:szCs w:val="24"/>
                <w:lang w:bidi="ar-SA"/>
              </w:rPr>
              <w:t>.</w:t>
            </w:r>
          </w:p>
        </w:tc>
        <w:tc>
          <w:tcPr>
            <w:tcW w:w="2660" w:type="dxa"/>
            <w:tcBorders>
              <w:top w:val="nil"/>
              <w:left w:val="dotted" w:sz="8" w:space="0" w:color="7DAB47"/>
              <w:bottom w:val="dotted" w:sz="8" w:space="0" w:color="7DAB47"/>
              <w:right w:val="dotted" w:sz="8" w:space="0" w:color="7DAB47"/>
            </w:tcBorders>
          </w:tcPr>
          <w:p w:rsidR="001A6751" w:rsidRPr="00373A79" w:rsidRDefault="001A6751" w:rsidP="00012FFC">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color w:val="000000" w:themeColor="text1"/>
                <w:sz w:val="24"/>
                <w:szCs w:val="24"/>
              </w:rPr>
            </w:pPr>
            <w:r w:rsidRPr="00373A79">
              <w:rPr>
                <w:rFonts w:cstheme="majorHAnsi"/>
                <w:i/>
                <w:sz w:val="24"/>
                <w:szCs w:val="24"/>
                <w:lang w:bidi="ar-SA"/>
              </w:rPr>
              <w:t xml:space="preserve">% increase </w:t>
            </w:r>
            <w:r w:rsidR="001919CB" w:rsidRPr="00373A79">
              <w:rPr>
                <w:rFonts w:cstheme="majorHAnsi"/>
                <w:i/>
                <w:sz w:val="24"/>
                <w:szCs w:val="24"/>
                <w:lang w:bidi="ar-SA"/>
              </w:rPr>
              <w:t>in</w:t>
            </w:r>
            <w:r w:rsidRPr="00373A79">
              <w:rPr>
                <w:rFonts w:cstheme="majorHAnsi"/>
                <w:i/>
                <w:sz w:val="24"/>
                <w:szCs w:val="24"/>
                <w:lang w:bidi="ar-SA"/>
              </w:rPr>
              <w:t xml:space="preserve"> </w:t>
            </w:r>
            <w:r w:rsidR="001919CB" w:rsidRPr="00373A79">
              <w:rPr>
                <w:rFonts w:cstheme="majorHAnsi"/>
                <w:i/>
                <w:sz w:val="24"/>
                <w:szCs w:val="24"/>
                <w:lang w:bidi="ar-SA"/>
              </w:rPr>
              <w:t xml:space="preserve">trainees’ </w:t>
            </w:r>
            <w:r w:rsidRPr="00373A79">
              <w:rPr>
                <w:rFonts w:cstheme="majorHAnsi"/>
                <w:i/>
                <w:sz w:val="24"/>
                <w:szCs w:val="24"/>
                <w:lang w:bidi="ar-SA"/>
              </w:rPr>
              <w:t>post‐</w:t>
            </w:r>
            <w:r w:rsidR="001919CB" w:rsidRPr="00373A79">
              <w:rPr>
                <w:rFonts w:cstheme="majorHAnsi"/>
                <w:i/>
                <w:sz w:val="24"/>
                <w:szCs w:val="24"/>
                <w:lang w:bidi="ar-SA"/>
              </w:rPr>
              <w:t xml:space="preserve">training </w:t>
            </w:r>
            <w:r w:rsidRPr="00373A79">
              <w:rPr>
                <w:rFonts w:cstheme="majorHAnsi"/>
                <w:i/>
                <w:sz w:val="24"/>
                <w:szCs w:val="24"/>
                <w:lang w:bidi="ar-SA"/>
              </w:rPr>
              <w:t xml:space="preserve">test scores </w:t>
            </w:r>
            <w:r w:rsidR="001919CB" w:rsidRPr="00373A79">
              <w:rPr>
                <w:rFonts w:cstheme="majorHAnsi"/>
                <w:i/>
                <w:sz w:val="24"/>
                <w:szCs w:val="24"/>
                <w:lang w:bidi="ar-SA"/>
              </w:rPr>
              <w:t>co</w:t>
            </w:r>
            <w:r w:rsidR="004502DD">
              <w:rPr>
                <w:rFonts w:cstheme="majorHAnsi"/>
                <w:i/>
                <w:sz w:val="24"/>
                <w:szCs w:val="24"/>
                <w:lang w:bidi="ar-SA"/>
              </w:rPr>
              <w:t>mpared with pre-training scores.</w:t>
            </w:r>
          </w:p>
        </w:tc>
      </w:tr>
      <w:tr w:rsidR="00D3355D" w:rsidRPr="00BE23D0">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2430" w:type="dxa"/>
            <w:vMerge/>
            <w:tcBorders>
              <w:top w:val="dotted" w:sz="8" w:space="0" w:color="7DAB47"/>
              <w:left w:val="dotted" w:sz="8" w:space="0" w:color="7DAB47"/>
              <w:bottom w:val="dotted" w:sz="8" w:space="0" w:color="7DAB47"/>
              <w:right w:val="dotted" w:sz="8" w:space="0" w:color="7DAB47"/>
            </w:tcBorders>
          </w:tcPr>
          <w:p w:rsidR="009165B0" w:rsidRPr="00BE23D0" w:rsidRDefault="009165B0" w:rsidP="00012FFC">
            <w:pPr>
              <w:pStyle w:val="NoSpacing"/>
              <w:spacing w:before="120" w:after="120"/>
              <w:ind w:left="72" w:right="72"/>
              <w:rPr>
                <w:rFonts w:cstheme="majorHAnsi"/>
                <w:color w:val="000000" w:themeColor="text1"/>
                <w:szCs w:val="20"/>
              </w:rPr>
            </w:pPr>
          </w:p>
        </w:tc>
        <w:tc>
          <w:tcPr>
            <w:tcW w:w="2659" w:type="dxa"/>
            <w:tcBorders>
              <w:top w:val="dotted" w:sz="8" w:space="0" w:color="7DAB47"/>
              <w:left w:val="dotted" w:sz="8" w:space="0" w:color="7DAB47"/>
              <w:bottom w:val="dotted" w:sz="8" w:space="0" w:color="7DAB47"/>
              <w:right w:val="dotted" w:sz="8" w:space="0" w:color="7DAB47"/>
            </w:tcBorders>
          </w:tcPr>
          <w:p w:rsidR="009165B0" w:rsidRPr="0038314B" w:rsidRDefault="00915C1B" w:rsidP="0038314B">
            <w:pPr>
              <w:autoSpaceDE w:val="0"/>
              <w:autoSpaceDN w:val="0"/>
              <w:adjustRightInd w:val="0"/>
              <w:spacing w:before="120" w:after="120"/>
              <w:ind w:left="72" w:right="72"/>
              <w:cnfStyle w:val="000000100000" w:firstRow="0" w:lastRow="0" w:firstColumn="0" w:lastColumn="0" w:oddVBand="0" w:evenVBand="0" w:oddHBand="1" w:evenHBand="0" w:firstRowFirstColumn="0" w:firstRowLastColumn="0" w:lastRowFirstColumn="0" w:lastRowLastColumn="0"/>
              <w:rPr>
                <w:rFonts w:cstheme="majorHAnsi"/>
                <w:i/>
                <w:sz w:val="24"/>
                <w:szCs w:val="24"/>
                <w:lang w:bidi="ar-SA"/>
              </w:rPr>
            </w:pPr>
            <w:r w:rsidRPr="00373A79">
              <w:rPr>
                <w:rFonts w:cstheme="majorHAnsi"/>
                <w:i/>
                <w:sz w:val="24"/>
                <w:szCs w:val="24"/>
                <w:lang w:bidi="ar-SA"/>
              </w:rPr>
              <w:t xml:space="preserve">Did the trained </w:t>
            </w:r>
            <w:r w:rsidR="004502DD">
              <w:rPr>
                <w:rFonts w:cstheme="majorHAnsi"/>
                <w:i/>
                <w:sz w:val="24"/>
                <w:szCs w:val="24"/>
                <w:lang w:bidi="ar-SA"/>
              </w:rPr>
              <w:t xml:space="preserve">health care </w:t>
            </w:r>
            <w:r w:rsidRPr="00373A79">
              <w:rPr>
                <w:rFonts w:cstheme="majorHAnsi"/>
                <w:i/>
                <w:sz w:val="24"/>
                <w:szCs w:val="24"/>
                <w:lang w:bidi="ar-SA"/>
              </w:rPr>
              <w:t>workers show improvements in</w:t>
            </w:r>
            <w:r w:rsidR="0038314B">
              <w:rPr>
                <w:rFonts w:cstheme="majorHAnsi"/>
                <w:i/>
                <w:sz w:val="24"/>
                <w:szCs w:val="24"/>
                <w:lang w:bidi="ar-SA"/>
              </w:rPr>
              <w:t xml:space="preserve"> </w:t>
            </w:r>
            <w:r w:rsidR="009E3C24" w:rsidRPr="00373A79">
              <w:rPr>
                <w:rFonts w:cstheme="majorHAnsi"/>
                <w:i/>
                <w:sz w:val="24"/>
                <w:szCs w:val="24"/>
                <w:lang w:bidi="ar-SA"/>
              </w:rPr>
              <w:t>c</w:t>
            </w:r>
            <w:r w:rsidRPr="00373A79">
              <w:rPr>
                <w:rFonts w:cstheme="majorHAnsi"/>
                <w:i/>
                <w:sz w:val="24"/>
                <w:szCs w:val="24"/>
                <w:lang w:bidi="ar-SA"/>
              </w:rPr>
              <w:t>orrectly prescribing first-line ART regimens?</w:t>
            </w:r>
          </w:p>
        </w:tc>
        <w:tc>
          <w:tcPr>
            <w:tcW w:w="2660" w:type="dxa"/>
            <w:tcBorders>
              <w:top w:val="dotted" w:sz="8" w:space="0" w:color="7DAB47"/>
              <w:left w:val="dotted" w:sz="8" w:space="0" w:color="7DAB47"/>
              <w:bottom w:val="dotted" w:sz="8" w:space="0" w:color="7DAB47"/>
              <w:right w:val="dotted" w:sz="8" w:space="0" w:color="7DAB47"/>
            </w:tcBorders>
          </w:tcPr>
          <w:p w:rsidR="009165B0" w:rsidRPr="00373A79" w:rsidRDefault="002E3342" w:rsidP="00012FFC">
            <w:pPr>
              <w:autoSpaceDE w:val="0"/>
              <w:autoSpaceDN w:val="0"/>
              <w:adjustRightInd w:val="0"/>
              <w:spacing w:before="120" w:after="120"/>
              <w:ind w:left="72" w:right="72"/>
              <w:cnfStyle w:val="000000100000" w:firstRow="0" w:lastRow="0" w:firstColumn="0" w:lastColumn="0" w:oddVBand="0" w:evenVBand="0" w:oddHBand="1" w:evenHBand="0" w:firstRowFirstColumn="0" w:firstRowLastColumn="0" w:lastRowFirstColumn="0" w:lastRowLastColumn="0"/>
              <w:rPr>
                <w:rFonts w:cstheme="majorHAnsi"/>
                <w:i/>
                <w:color w:val="000000" w:themeColor="text1"/>
                <w:sz w:val="24"/>
                <w:szCs w:val="24"/>
              </w:rPr>
            </w:pPr>
            <w:r>
              <w:rPr>
                <w:rFonts w:cstheme="majorHAnsi"/>
                <w:i/>
                <w:sz w:val="24"/>
                <w:szCs w:val="24"/>
                <w:lang w:bidi="ar-SA"/>
              </w:rPr>
              <w:t xml:space="preserve">Did the trainees </w:t>
            </w:r>
            <w:r w:rsidR="00D871F7" w:rsidRPr="00373A79">
              <w:rPr>
                <w:rFonts w:cstheme="majorHAnsi"/>
                <w:i/>
                <w:sz w:val="24"/>
                <w:szCs w:val="24"/>
                <w:lang w:bidi="ar-SA"/>
              </w:rPr>
              <w:t>show</w:t>
            </w:r>
            <w:r w:rsidR="004402CA" w:rsidRPr="00373A79">
              <w:rPr>
                <w:rFonts w:cstheme="majorHAnsi"/>
                <w:i/>
                <w:sz w:val="24"/>
                <w:szCs w:val="24"/>
                <w:lang w:bidi="ar-SA"/>
              </w:rPr>
              <w:t xml:space="preserve"> </w:t>
            </w:r>
            <w:r w:rsidR="00D871F7" w:rsidRPr="00373A79">
              <w:rPr>
                <w:rFonts w:cstheme="majorHAnsi"/>
                <w:i/>
                <w:sz w:val="24"/>
                <w:szCs w:val="24"/>
                <w:lang w:bidi="ar-SA"/>
              </w:rPr>
              <w:t>improved on‐the-jo</w:t>
            </w:r>
            <w:r w:rsidR="001A6751" w:rsidRPr="00373A79">
              <w:rPr>
                <w:rFonts w:cstheme="majorHAnsi"/>
                <w:i/>
                <w:sz w:val="24"/>
                <w:szCs w:val="24"/>
                <w:lang w:bidi="ar-SA"/>
              </w:rPr>
              <w:t xml:space="preserve">b </w:t>
            </w:r>
            <w:r w:rsidR="00D871F7" w:rsidRPr="00373A79">
              <w:rPr>
                <w:rFonts w:cstheme="majorHAnsi"/>
                <w:i/>
                <w:sz w:val="24"/>
                <w:szCs w:val="24"/>
                <w:lang w:bidi="ar-SA"/>
              </w:rPr>
              <w:t>performance of prescribing first‐line ART regimens?</w:t>
            </w:r>
          </w:p>
        </w:tc>
        <w:tc>
          <w:tcPr>
            <w:tcW w:w="2659" w:type="dxa"/>
            <w:tcBorders>
              <w:top w:val="dotted" w:sz="8" w:space="0" w:color="7DAB47"/>
              <w:left w:val="dotted" w:sz="8" w:space="0" w:color="7DAB47"/>
              <w:bottom w:val="dotted" w:sz="8" w:space="0" w:color="7DAB47"/>
              <w:right w:val="dotted" w:sz="8" w:space="0" w:color="7DAB47"/>
            </w:tcBorders>
          </w:tcPr>
          <w:p w:rsidR="009165B0" w:rsidRPr="00373A79" w:rsidRDefault="0038314B" w:rsidP="00012FFC">
            <w:pPr>
              <w:autoSpaceDE w:val="0"/>
              <w:autoSpaceDN w:val="0"/>
              <w:adjustRightInd w:val="0"/>
              <w:spacing w:before="120" w:after="120"/>
              <w:ind w:left="72" w:right="72"/>
              <w:cnfStyle w:val="000000100000" w:firstRow="0" w:lastRow="0" w:firstColumn="0" w:lastColumn="0" w:oddVBand="0" w:evenVBand="0" w:oddHBand="1" w:evenHBand="0" w:firstRowFirstColumn="0" w:firstRowLastColumn="0" w:lastRowFirstColumn="0" w:lastRowLastColumn="0"/>
              <w:rPr>
                <w:rFonts w:cstheme="majorHAnsi"/>
                <w:i/>
                <w:color w:val="000000" w:themeColor="text1"/>
                <w:sz w:val="24"/>
                <w:szCs w:val="24"/>
              </w:rPr>
            </w:pPr>
            <w:r>
              <w:rPr>
                <w:rFonts w:cstheme="majorHAnsi"/>
                <w:i/>
                <w:sz w:val="24"/>
                <w:szCs w:val="24"/>
                <w:lang w:bidi="ar-SA"/>
              </w:rPr>
              <w:t xml:space="preserve">Increased </w:t>
            </w:r>
            <w:r w:rsidR="001919CB" w:rsidRPr="00373A79">
              <w:rPr>
                <w:rFonts w:cstheme="majorHAnsi"/>
                <w:i/>
                <w:sz w:val="24"/>
                <w:szCs w:val="24"/>
                <w:lang w:bidi="ar-SA"/>
              </w:rPr>
              <w:t xml:space="preserve">proportion </w:t>
            </w:r>
            <w:r w:rsidR="00D871F7" w:rsidRPr="00373A79">
              <w:rPr>
                <w:rFonts w:cstheme="majorHAnsi"/>
                <w:i/>
                <w:sz w:val="24"/>
                <w:szCs w:val="24"/>
                <w:lang w:bidi="ar-SA"/>
              </w:rPr>
              <w:t>of</w:t>
            </w:r>
            <w:r w:rsidR="00D04739" w:rsidRPr="00373A79">
              <w:rPr>
                <w:rFonts w:cstheme="majorHAnsi"/>
                <w:i/>
                <w:sz w:val="24"/>
                <w:szCs w:val="24"/>
                <w:lang w:bidi="ar-SA"/>
              </w:rPr>
              <w:t xml:space="preserve"> </w:t>
            </w:r>
            <w:r w:rsidR="00D871F7" w:rsidRPr="00373A79">
              <w:rPr>
                <w:rFonts w:cstheme="majorHAnsi"/>
                <w:i/>
                <w:sz w:val="24"/>
                <w:szCs w:val="24"/>
                <w:lang w:bidi="ar-SA"/>
              </w:rPr>
              <w:t>health care</w:t>
            </w:r>
            <w:r w:rsidR="001919CB" w:rsidRPr="00373A79">
              <w:rPr>
                <w:rFonts w:cstheme="majorHAnsi"/>
                <w:i/>
                <w:sz w:val="24"/>
                <w:szCs w:val="24"/>
                <w:lang w:bidi="ar-SA"/>
              </w:rPr>
              <w:t xml:space="preserve"> w</w:t>
            </w:r>
            <w:r w:rsidR="00D871F7" w:rsidRPr="00373A79">
              <w:rPr>
                <w:rFonts w:cstheme="majorHAnsi"/>
                <w:i/>
                <w:sz w:val="24"/>
                <w:szCs w:val="24"/>
                <w:lang w:bidi="ar-SA"/>
              </w:rPr>
              <w:t>orkers</w:t>
            </w:r>
            <w:r w:rsidR="00D04739" w:rsidRPr="00373A79">
              <w:rPr>
                <w:rFonts w:cstheme="majorHAnsi"/>
                <w:i/>
                <w:sz w:val="24"/>
                <w:szCs w:val="24"/>
                <w:lang w:bidi="ar-SA"/>
              </w:rPr>
              <w:t xml:space="preserve"> </w:t>
            </w:r>
            <w:r w:rsidR="00D871F7" w:rsidRPr="00373A79">
              <w:rPr>
                <w:rFonts w:cstheme="majorHAnsi"/>
                <w:i/>
                <w:sz w:val="24"/>
                <w:szCs w:val="24"/>
                <w:lang w:bidi="ar-SA"/>
              </w:rPr>
              <w:t xml:space="preserve">performing </w:t>
            </w:r>
            <w:r w:rsidR="001919CB" w:rsidRPr="00373A79">
              <w:rPr>
                <w:rFonts w:cstheme="majorHAnsi"/>
                <w:i/>
                <w:sz w:val="24"/>
                <w:szCs w:val="24"/>
                <w:lang w:bidi="ar-SA"/>
              </w:rPr>
              <w:t>correct prescribing of first-line ART regimens</w:t>
            </w:r>
            <w:r w:rsidR="004502DD">
              <w:rPr>
                <w:rFonts w:cstheme="majorHAnsi"/>
                <w:i/>
                <w:sz w:val="24"/>
                <w:szCs w:val="24"/>
                <w:lang w:bidi="ar-SA"/>
              </w:rPr>
              <w:t>.</w:t>
            </w:r>
          </w:p>
        </w:tc>
        <w:tc>
          <w:tcPr>
            <w:tcW w:w="2660" w:type="dxa"/>
            <w:tcBorders>
              <w:top w:val="dotted" w:sz="8" w:space="0" w:color="7DAB47"/>
              <w:left w:val="dotted" w:sz="8" w:space="0" w:color="7DAB47"/>
              <w:bottom w:val="dotted" w:sz="8" w:space="0" w:color="7DAB47"/>
              <w:right w:val="dotted" w:sz="8" w:space="0" w:color="7DAB47"/>
            </w:tcBorders>
          </w:tcPr>
          <w:p w:rsidR="009165B0" w:rsidRPr="00373A79" w:rsidRDefault="004B4DC9" w:rsidP="00012FFC">
            <w:pPr>
              <w:autoSpaceDE w:val="0"/>
              <w:autoSpaceDN w:val="0"/>
              <w:adjustRightInd w:val="0"/>
              <w:spacing w:before="120" w:after="120"/>
              <w:ind w:left="72" w:right="72"/>
              <w:cnfStyle w:val="000000100000" w:firstRow="0" w:lastRow="0" w:firstColumn="0" w:lastColumn="0" w:oddVBand="0" w:evenVBand="0" w:oddHBand="1" w:evenHBand="0" w:firstRowFirstColumn="0" w:firstRowLastColumn="0" w:lastRowFirstColumn="0" w:lastRowLastColumn="0"/>
              <w:rPr>
                <w:rFonts w:cstheme="majorHAnsi"/>
                <w:i/>
                <w:color w:val="000000" w:themeColor="text1"/>
                <w:sz w:val="24"/>
                <w:szCs w:val="24"/>
              </w:rPr>
            </w:pPr>
            <w:r w:rsidRPr="00373A79">
              <w:rPr>
                <w:rFonts w:cstheme="majorHAnsi"/>
                <w:i/>
                <w:sz w:val="24"/>
                <w:szCs w:val="24"/>
                <w:lang w:bidi="ar-SA"/>
              </w:rPr>
              <w:t>%</w:t>
            </w:r>
            <w:r w:rsidR="001919CB" w:rsidRPr="00373A79">
              <w:rPr>
                <w:rFonts w:cstheme="majorHAnsi"/>
                <w:i/>
                <w:sz w:val="24"/>
                <w:szCs w:val="24"/>
                <w:lang w:bidi="ar-SA"/>
              </w:rPr>
              <w:t xml:space="preserve"> of</w:t>
            </w:r>
            <w:r w:rsidR="00D871F7" w:rsidRPr="00373A79">
              <w:rPr>
                <w:rFonts w:cstheme="majorHAnsi"/>
                <w:i/>
                <w:sz w:val="24"/>
                <w:szCs w:val="24"/>
                <w:lang w:bidi="ar-SA"/>
              </w:rPr>
              <w:t xml:space="preserve"> </w:t>
            </w:r>
            <w:r w:rsidR="001919CB" w:rsidRPr="00373A79">
              <w:rPr>
                <w:rFonts w:cstheme="majorHAnsi"/>
                <w:i/>
                <w:sz w:val="24"/>
                <w:szCs w:val="24"/>
                <w:lang w:bidi="ar-SA"/>
              </w:rPr>
              <w:t>trainees</w:t>
            </w:r>
            <w:r w:rsidR="00D3296C" w:rsidRPr="00373A79">
              <w:rPr>
                <w:rFonts w:cstheme="majorHAnsi"/>
                <w:i/>
                <w:sz w:val="24"/>
                <w:szCs w:val="24"/>
                <w:lang w:bidi="ar-SA"/>
              </w:rPr>
              <w:t xml:space="preserve"> </w:t>
            </w:r>
            <w:r w:rsidR="001919CB" w:rsidRPr="00373A79">
              <w:rPr>
                <w:rFonts w:cstheme="majorHAnsi"/>
                <w:i/>
                <w:sz w:val="24"/>
                <w:szCs w:val="24"/>
                <w:lang w:bidi="ar-SA"/>
              </w:rPr>
              <w:t>who are rated on an observation checklist as correctly performing first-line ART prescription at least 80%</w:t>
            </w:r>
            <w:r w:rsidR="00D3296C" w:rsidRPr="00373A79">
              <w:rPr>
                <w:rFonts w:cstheme="majorHAnsi"/>
                <w:i/>
                <w:sz w:val="24"/>
                <w:szCs w:val="24"/>
                <w:lang w:bidi="ar-SA"/>
              </w:rPr>
              <w:t xml:space="preserve"> </w:t>
            </w:r>
            <w:r w:rsidR="001919CB" w:rsidRPr="00373A79">
              <w:rPr>
                <w:rFonts w:cstheme="majorHAnsi"/>
                <w:i/>
                <w:sz w:val="24"/>
                <w:szCs w:val="24"/>
                <w:lang w:bidi="ar-SA"/>
              </w:rPr>
              <w:t>of the time</w:t>
            </w:r>
          </w:p>
        </w:tc>
      </w:tr>
      <w:tr w:rsidR="00D3355D" w:rsidRPr="00BE23D0">
        <w:tc>
          <w:tcPr>
            <w:cnfStyle w:val="001000000000" w:firstRow="0" w:lastRow="0" w:firstColumn="1" w:lastColumn="0" w:oddVBand="0" w:evenVBand="0" w:oddHBand="0" w:evenHBand="0" w:firstRowFirstColumn="0" w:firstRowLastColumn="0" w:lastRowFirstColumn="0" w:lastRowLastColumn="0"/>
            <w:tcW w:w="2430" w:type="dxa"/>
            <w:vMerge/>
            <w:tcBorders>
              <w:top w:val="dotted" w:sz="8" w:space="0" w:color="7DAB47"/>
              <w:left w:val="dotted" w:sz="8" w:space="0" w:color="7DAB47"/>
              <w:bottom w:val="dotted" w:sz="8" w:space="0" w:color="7DAB47"/>
              <w:right w:val="dotted" w:sz="8" w:space="0" w:color="7DAB47"/>
            </w:tcBorders>
          </w:tcPr>
          <w:p w:rsidR="003D2DD1" w:rsidRPr="00BE23D0" w:rsidRDefault="003D2DD1" w:rsidP="00012FFC">
            <w:pPr>
              <w:pStyle w:val="NoSpacing"/>
              <w:spacing w:before="120" w:after="120"/>
              <w:ind w:left="72" w:right="72"/>
              <w:rPr>
                <w:rFonts w:cstheme="majorHAnsi"/>
                <w:color w:val="000000" w:themeColor="text1"/>
                <w:szCs w:val="20"/>
              </w:rPr>
            </w:pPr>
          </w:p>
        </w:tc>
        <w:tc>
          <w:tcPr>
            <w:tcW w:w="2659" w:type="dxa"/>
            <w:tcBorders>
              <w:top w:val="dotted" w:sz="8" w:space="0" w:color="7DAB47"/>
              <w:left w:val="dotted" w:sz="8" w:space="0" w:color="7DAB47"/>
              <w:bottom w:val="dotted" w:sz="8" w:space="0" w:color="7DAB47"/>
              <w:right w:val="dotted" w:sz="8" w:space="0" w:color="7DAB47"/>
            </w:tcBorders>
          </w:tcPr>
          <w:p w:rsidR="003D2DD1" w:rsidRPr="0038314B" w:rsidRDefault="007B24F6" w:rsidP="0038314B">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sz w:val="24"/>
                <w:szCs w:val="24"/>
                <w:lang w:bidi="ar-SA"/>
              </w:rPr>
            </w:pPr>
            <w:r w:rsidRPr="00373A79">
              <w:rPr>
                <w:rFonts w:cstheme="majorHAnsi"/>
                <w:i/>
                <w:sz w:val="24"/>
                <w:szCs w:val="24"/>
                <w:lang w:bidi="ar-SA"/>
              </w:rPr>
              <w:t>Were there differences in</w:t>
            </w:r>
            <w:r w:rsidR="0038314B">
              <w:rPr>
                <w:rFonts w:cstheme="majorHAnsi"/>
                <w:i/>
                <w:sz w:val="24"/>
                <w:szCs w:val="24"/>
                <w:lang w:bidi="ar-SA"/>
              </w:rPr>
              <w:t xml:space="preserve"> </w:t>
            </w:r>
            <w:r w:rsidRPr="00373A79">
              <w:rPr>
                <w:rFonts w:cstheme="majorHAnsi"/>
                <w:i/>
                <w:sz w:val="24"/>
                <w:szCs w:val="24"/>
                <w:lang w:bidi="ar-SA"/>
              </w:rPr>
              <w:t xml:space="preserve">knowledge </w:t>
            </w:r>
            <w:proofErr w:type="gramStart"/>
            <w:r w:rsidRPr="00373A79">
              <w:rPr>
                <w:rFonts w:cstheme="majorHAnsi"/>
                <w:i/>
                <w:sz w:val="24"/>
                <w:szCs w:val="24"/>
                <w:lang w:bidi="ar-SA"/>
              </w:rPr>
              <w:t xml:space="preserve">and  </w:t>
            </w:r>
            <w:r w:rsidR="001A6751" w:rsidRPr="00373A79">
              <w:rPr>
                <w:rFonts w:cstheme="majorHAnsi"/>
                <w:i/>
                <w:sz w:val="24"/>
                <w:szCs w:val="24"/>
                <w:lang w:bidi="ar-SA"/>
              </w:rPr>
              <w:t>p</w:t>
            </w:r>
            <w:r w:rsidRPr="00373A79">
              <w:rPr>
                <w:rFonts w:cstheme="majorHAnsi"/>
                <w:i/>
                <w:sz w:val="24"/>
                <w:szCs w:val="24"/>
                <w:lang w:bidi="ar-SA"/>
              </w:rPr>
              <w:t>erformance</w:t>
            </w:r>
            <w:proofErr w:type="gramEnd"/>
            <w:r w:rsidRPr="00373A79">
              <w:rPr>
                <w:rFonts w:cstheme="majorHAnsi"/>
                <w:i/>
                <w:sz w:val="24"/>
                <w:szCs w:val="24"/>
                <w:lang w:bidi="ar-SA"/>
              </w:rPr>
              <w:t xml:space="preserve"> based on cadre?</w:t>
            </w:r>
          </w:p>
        </w:tc>
        <w:tc>
          <w:tcPr>
            <w:tcW w:w="2660" w:type="dxa"/>
            <w:tcBorders>
              <w:top w:val="dotted" w:sz="8" w:space="0" w:color="7DAB47"/>
              <w:left w:val="dotted" w:sz="8" w:space="0" w:color="7DAB47"/>
              <w:bottom w:val="dotted" w:sz="8" w:space="0" w:color="7DAB47"/>
              <w:right w:val="dotted" w:sz="8" w:space="0" w:color="7DAB47"/>
            </w:tcBorders>
          </w:tcPr>
          <w:p w:rsidR="003D2DD1" w:rsidRPr="00373A79" w:rsidRDefault="00D871F7" w:rsidP="00012FFC">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color w:val="000000" w:themeColor="text1"/>
                <w:sz w:val="24"/>
                <w:szCs w:val="24"/>
              </w:rPr>
            </w:pPr>
            <w:r w:rsidRPr="00373A79">
              <w:rPr>
                <w:rFonts w:cstheme="majorHAnsi"/>
                <w:i/>
                <w:sz w:val="24"/>
                <w:szCs w:val="24"/>
                <w:lang w:bidi="ar-SA"/>
              </w:rPr>
              <w:t>Did some cadres show greater</w:t>
            </w:r>
            <w:r w:rsidR="009E3C24" w:rsidRPr="00373A79">
              <w:rPr>
                <w:rFonts w:cstheme="majorHAnsi"/>
                <w:i/>
                <w:sz w:val="24"/>
                <w:szCs w:val="24"/>
                <w:lang w:bidi="ar-SA"/>
              </w:rPr>
              <w:t xml:space="preserve"> </w:t>
            </w:r>
            <w:r w:rsidRPr="00373A79">
              <w:rPr>
                <w:rFonts w:cstheme="majorHAnsi"/>
                <w:i/>
                <w:sz w:val="24"/>
                <w:szCs w:val="24"/>
                <w:lang w:bidi="ar-SA"/>
              </w:rPr>
              <w:t>improveme</w:t>
            </w:r>
            <w:r w:rsidR="004502DD">
              <w:rPr>
                <w:rFonts w:cstheme="majorHAnsi"/>
                <w:i/>
                <w:sz w:val="24"/>
                <w:szCs w:val="24"/>
                <w:lang w:bidi="ar-SA"/>
              </w:rPr>
              <w:t>nt than others in pre‐ and post-</w:t>
            </w:r>
            <w:r w:rsidRPr="00373A79">
              <w:rPr>
                <w:rFonts w:cstheme="majorHAnsi"/>
                <w:i/>
                <w:sz w:val="24"/>
                <w:szCs w:val="24"/>
                <w:lang w:bidi="ar-SA"/>
              </w:rPr>
              <w:t>tests and in on‐the‐job</w:t>
            </w:r>
            <w:r w:rsidR="001A6751" w:rsidRPr="00373A79">
              <w:rPr>
                <w:rFonts w:cstheme="majorHAnsi"/>
                <w:i/>
                <w:sz w:val="24"/>
                <w:szCs w:val="24"/>
                <w:lang w:bidi="ar-SA"/>
              </w:rPr>
              <w:t xml:space="preserve"> </w:t>
            </w:r>
            <w:r w:rsidRPr="00373A79">
              <w:rPr>
                <w:rFonts w:cstheme="majorHAnsi"/>
                <w:i/>
                <w:sz w:val="24"/>
                <w:szCs w:val="24"/>
                <w:lang w:bidi="ar-SA"/>
              </w:rPr>
              <w:t>performance?</w:t>
            </w:r>
          </w:p>
        </w:tc>
        <w:tc>
          <w:tcPr>
            <w:tcW w:w="2659" w:type="dxa"/>
            <w:tcBorders>
              <w:top w:val="dotted" w:sz="8" w:space="0" w:color="7DAB47"/>
              <w:left w:val="dotted" w:sz="8" w:space="0" w:color="7DAB47"/>
              <w:bottom w:val="dotted" w:sz="8" w:space="0" w:color="7DAB47"/>
              <w:right w:val="dotted" w:sz="8" w:space="0" w:color="7DAB47"/>
            </w:tcBorders>
          </w:tcPr>
          <w:p w:rsidR="00D871F7" w:rsidRPr="00373A79" w:rsidRDefault="00D871F7" w:rsidP="00012FFC">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sz w:val="24"/>
                <w:szCs w:val="24"/>
                <w:lang w:bidi="ar-SA"/>
              </w:rPr>
            </w:pPr>
            <w:r w:rsidRPr="00373A79">
              <w:rPr>
                <w:rFonts w:cstheme="majorHAnsi"/>
                <w:i/>
                <w:sz w:val="24"/>
                <w:szCs w:val="24"/>
                <w:lang w:bidi="ar-SA"/>
              </w:rPr>
              <w:t xml:space="preserve">Differences </w:t>
            </w:r>
            <w:r w:rsidR="00D2263B" w:rsidRPr="00373A79">
              <w:rPr>
                <w:rFonts w:cstheme="majorHAnsi"/>
                <w:i/>
                <w:sz w:val="24"/>
                <w:szCs w:val="24"/>
                <w:lang w:bidi="ar-SA"/>
              </w:rPr>
              <w:t xml:space="preserve">among cadres </w:t>
            </w:r>
            <w:r w:rsidRPr="00373A79">
              <w:rPr>
                <w:rFonts w:cstheme="majorHAnsi"/>
                <w:i/>
                <w:sz w:val="24"/>
                <w:szCs w:val="24"/>
                <w:lang w:bidi="ar-SA"/>
              </w:rPr>
              <w:t>in</w:t>
            </w:r>
            <w:r w:rsidR="00D04739" w:rsidRPr="00373A79">
              <w:rPr>
                <w:rFonts w:cstheme="majorHAnsi"/>
                <w:i/>
                <w:sz w:val="24"/>
                <w:szCs w:val="24"/>
                <w:lang w:bidi="ar-SA"/>
              </w:rPr>
              <w:t xml:space="preserve"> </w:t>
            </w:r>
            <w:r w:rsidR="00D3355D">
              <w:rPr>
                <w:rFonts w:cstheme="majorHAnsi"/>
                <w:i/>
                <w:sz w:val="24"/>
                <w:szCs w:val="24"/>
                <w:lang w:bidi="ar-SA"/>
              </w:rPr>
              <w:t xml:space="preserve">% </w:t>
            </w:r>
            <w:r w:rsidRPr="00373A79">
              <w:rPr>
                <w:rFonts w:cstheme="majorHAnsi"/>
                <w:i/>
                <w:sz w:val="24"/>
                <w:szCs w:val="24"/>
                <w:lang w:bidi="ar-SA"/>
              </w:rPr>
              <w:t>improvement on</w:t>
            </w:r>
            <w:r w:rsidR="00D04739" w:rsidRPr="00373A79">
              <w:rPr>
                <w:rFonts w:cstheme="majorHAnsi"/>
                <w:i/>
                <w:sz w:val="24"/>
                <w:szCs w:val="24"/>
                <w:lang w:bidi="ar-SA"/>
              </w:rPr>
              <w:t xml:space="preserve"> </w:t>
            </w:r>
            <w:r w:rsidRPr="00373A79">
              <w:rPr>
                <w:rFonts w:cstheme="majorHAnsi"/>
                <w:i/>
                <w:sz w:val="24"/>
                <w:szCs w:val="24"/>
                <w:lang w:bidi="ar-SA"/>
              </w:rPr>
              <w:t>pre‐ and post‐test</w:t>
            </w:r>
            <w:r w:rsidR="00D04739" w:rsidRPr="00373A79">
              <w:rPr>
                <w:rFonts w:cstheme="majorHAnsi"/>
                <w:i/>
                <w:sz w:val="24"/>
                <w:szCs w:val="24"/>
                <w:lang w:bidi="ar-SA"/>
              </w:rPr>
              <w:t xml:space="preserve"> </w:t>
            </w:r>
            <w:r w:rsidRPr="00373A79">
              <w:rPr>
                <w:rFonts w:cstheme="majorHAnsi"/>
                <w:i/>
                <w:sz w:val="24"/>
                <w:szCs w:val="24"/>
                <w:lang w:bidi="ar-SA"/>
              </w:rPr>
              <w:t>and observation</w:t>
            </w:r>
            <w:r w:rsidR="00D04739" w:rsidRPr="00373A79">
              <w:rPr>
                <w:rFonts w:cstheme="majorHAnsi"/>
                <w:i/>
                <w:sz w:val="24"/>
                <w:szCs w:val="24"/>
                <w:lang w:bidi="ar-SA"/>
              </w:rPr>
              <w:t xml:space="preserve"> </w:t>
            </w:r>
            <w:r w:rsidRPr="00373A79">
              <w:rPr>
                <w:rFonts w:cstheme="majorHAnsi"/>
                <w:i/>
                <w:sz w:val="24"/>
                <w:szCs w:val="24"/>
                <w:lang w:bidi="ar-SA"/>
              </w:rPr>
              <w:t>scores.</w:t>
            </w:r>
          </w:p>
          <w:p w:rsidR="003D2DD1" w:rsidRPr="00373A79" w:rsidRDefault="003D2DD1" w:rsidP="00012FFC">
            <w:pPr>
              <w:pStyle w:val="NoSpacing"/>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color w:val="000000" w:themeColor="text1"/>
                <w:sz w:val="24"/>
                <w:szCs w:val="24"/>
              </w:rPr>
            </w:pPr>
          </w:p>
        </w:tc>
        <w:tc>
          <w:tcPr>
            <w:tcW w:w="2660" w:type="dxa"/>
            <w:tcBorders>
              <w:top w:val="dotted" w:sz="8" w:space="0" w:color="7DAB47"/>
              <w:left w:val="dotted" w:sz="8" w:space="0" w:color="7DAB47"/>
              <w:bottom w:val="dotted" w:sz="8" w:space="0" w:color="7DAB47"/>
              <w:right w:val="dotted" w:sz="8" w:space="0" w:color="7DAB47"/>
            </w:tcBorders>
          </w:tcPr>
          <w:p w:rsidR="003D2DD1" w:rsidRPr="00373A79" w:rsidRDefault="004502DD" w:rsidP="00F80302">
            <w:pPr>
              <w:autoSpaceDE w:val="0"/>
              <w:autoSpaceDN w:val="0"/>
              <w:adjustRightInd w:val="0"/>
              <w:spacing w:before="120" w:after="120"/>
              <w:ind w:left="72" w:right="72"/>
              <w:cnfStyle w:val="000000000000" w:firstRow="0" w:lastRow="0" w:firstColumn="0" w:lastColumn="0" w:oddVBand="0" w:evenVBand="0" w:oddHBand="0" w:evenHBand="0" w:firstRowFirstColumn="0" w:firstRowLastColumn="0" w:lastRowFirstColumn="0" w:lastRowLastColumn="0"/>
              <w:rPr>
                <w:rFonts w:cstheme="majorHAnsi"/>
                <w:i/>
                <w:color w:val="000000" w:themeColor="text1"/>
                <w:sz w:val="24"/>
                <w:szCs w:val="24"/>
              </w:rPr>
            </w:pPr>
            <w:r>
              <w:rPr>
                <w:rFonts w:cstheme="majorHAnsi"/>
                <w:i/>
                <w:sz w:val="24"/>
                <w:szCs w:val="24"/>
                <w:lang w:bidi="ar-SA"/>
              </w:rPr>
              <w:t>Differences among health care worker</w:t>
            </w:r>
            <w:r w:rsidR="00F80302">
              <w:rPr>
                <w:rFonts w:cstheme="majorHAnsi"/>
                <w:i/>
                <w:sz w:val="24"/>
                <w:szCs w:val="24"/>
                <w:lang w:bidi="ar-SA"/>
              </w:rPr>
              <w:t xml:space="preserve"> </w:t>
            </w:r>
            <w:r w:rsidR="00D871F7" w:rsidRPr="00373A79">
              <w:rPr>
                <w:rFonts w:cstheme="majorHAnsi"/>
                <w:i/>
                <w:sz w:val="24"/>
                <w:szCs w:val="24"/>
                <w:lang w:bidi="ar-SA"/>
              </w:rPr>
              <w:t>cadres in % improvements</w:t>
            </w:r>
            <w:r w:rsidR="00D3296C" w:rsidRPr="00373A79">
              <w:rPr>
                <w:rFonts w:cstheme="majorHAnsi"/>
                <w:i/>
                <w:sz w:val="24"/>
                <w:szCs w:val="24"/>
                <w:lang w:bidi="ar-SA"/>
              </w:rPr>
              <w:t xml:space="preserve"> </w:t>
            </w:r>
            <w:r w:rsidR="00D871F7" w:rsidRPr="00373A79">
              <w:rPr>
                <w:rFonts w:cstheme="majorHAnsi"/>
                <w:i/>
                <w:sz w:val="24"/>
                <w:szCs w:val="24"/>
                <w:lang w:bidi="ar-SA"/>
              </w:rPr>
              <w:t>on pre‐ and post‐test and</w:t>
            </w:r>
            <w:r w:rsidR="00D3296C" w:rsidRPr="00373A79">
              <w:rPr>
                <w:rFonts w:cstheme="majorHAnsi"/>
                <w:i/>
                <w:sz w:val="24"/>
                <w:szCs w:val="24"/>
                <w:lang w:bidi="ar-SA"/>
              </w:rPr>
              <w:t xml:space="preserve"> </w:t>
            </w:r>
            <w:r w:rsidR="00D871F7" w:rsidRPr="00373A79">
              <w:rPr>
                <w:rFonts w:cstheme="majorHAnsi"/>
                <w:i/>
                <w:sz w:val="24"/>
                <w:szCs w:val="24"/>
                <w:lang w:bidi="ar-SA"/>
              </w:rPr>
              <w:t>observation scores related</w:t>
            </w:r>
            <w:r w:rsidR="00D3296C" w:rsidRPr="00373A79">
              <w:rPr>
                <w:rFonts w:cstheme="majorHAnsi"/>
                <w:i/>
                <w:sz w:val="24"/>
                <w:szCs w:val="24"/>
                <w:lang w:bidi="ar-SA"/>
              </w:rPr>
              <w:t xml:space="preserve"> </w:t>
            </w:r>
            <w:r w:rsidR="00D871F7" w:rsidRPr="00373A79">
              <w:rPr>
                <w:rFonts w:cstheme="majorHAnsi"/>
                <w:i/>
                <w:sz w:val="24"/>
                <w:szCs w:val="24"/>
                <w:lang w:bidi="ar-SA"/>
              </w:rPr>
              <w:t>to prescribing first‐line ART</w:t>
            </w:r>
            <w:r>
              <w:rPr>
                <w:rFonts w:cstheme="majorHAnsi"/>
                <w:i/>
                <w:sz w:val="24"/>
                <w:szCs w:val="24"/>
                <w:lang w:bidi="ar-SA"/>
              </w:rPr>
              <w:t>.</w:t>
            </w:r>
          </w:p>
        </w:tc>
      </w:tr>
    </w:tbl>
    <w:p w:rsidR="006457BF" w:rsidRPr="006457BF" w:rsidRDefault="006457BF" w:rsidP="00776A02">
      <w:pPr>
        <w:spacing w:after="0"/>
        <w:rPr>
          <w:rFonts w:cstheme="majorHAnsi"/>
          <w:b/>
          <w:bCs/>
          <w:color w:val="C00000"/>
        </w:rPr>
      </w:pPr>
    </w:p>
    <w:p w:rsidR="008944C5" w:rsidRPr="00BE23D0" w:rsidRDefault="00886FA3" w:rsidP="008425DD">
      <w:pPr>
        <w:spacing w:after="0"/>
        <w:rPr>
          <w:rStyle w:val="SubtleReference"/>
          <w:rFonts w:asciiTheme="majorHAnsi" w:eastAsiaTheme="majorEastAsia" w:hAnsiTheme="majorHAnsi" w:cstheme="majorHAnsi"/>
          <w:i w:val="0"/>
          <w:iCs w:val="0"/>
          <w:color w:val="000000" w:themeColor="text1"/>
        </w:rPr>
      </w:pPr>
      <w:r>
        <w:rPr>
          <w:rFonts w:cstheme="majorHAnsi"/>
          <w:b/>
          <w:bCs/>
          <w:color w:val="C00000"/>
        </w:rPr>
        <w:t>(END SAMPLE)</w:t>
      </w:r>
    </w:p>
    <w:sectPr w:rsidR="008944C5" w:rsidRPr="00BE23D0" w:rsidSect="00D234AF">
      <w:headerReference w:type="default" r:id="rId11"/>
      <w:footerReference w:type="default" r:id="rId12"/>
      <w:pgSz w:w="15840" w:h="12240" w:orient="landscape"/>
      <w:pgMar w:top="1267" w:right="1008" w:bottom="806" w:left="1008" w:header="720" w:footer="720" w:gutter="0"/>
      <w:pgBorders w:offsetFrom="page">
        <w:top w:val="single" w:sz="48" w:space="0" w:color="284A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3D" w:rsidRDefault="00A5463D" w:rsidP="00685C9F">
      <w:pPr>
        <w:spacing w:after="0" w:line="240" w:lineRule="auto"/>
      </w:pPr>
      <w:r>
        <w:separator/>
      </w:r>
    </w:p>
  </w:endnote>
  <w:endnote w:type="continuationSeparator" w:id="0">
    <w:p w:rsidR="00A5463D" w:rsidRDefault="00A5463D" w:rsidP="0068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72667"/>
      <w:docPartObj>
        <w:docPartGallery w:val="Page Numbers (Bottom of Page)"/>
        <w:docPartUnique/>
      </w:docPartObj>
    </w:sdtPr>
    <w:sdtEndPr/>
    <w:sdtContent>
      <w:sdt>
        <w:sdtPr>
          <w:id w:val="145788415"/>
          <w:docPartObj>
            <w:docPartGallery w:val="Page Numbers (Top of Page)"/>
            <w:docPartUnique/>
          </w:docPartObj>
        </w:sdtPr>
        <w:sdtEndPr/>
        <w:sdtContent>
          <w:p w:rsidR="0038314B" w:rsidRDefault="0038314B" w:rsidP="00044073">
            <w:pPr>
              <w:pStyle w:val="Footer"/>
              <w:tabs>
                <w:tab w:val="clear" w:pos="9360"/>
              </w:tabs>
            </w:pPr>
            <w:r w:rsidRPr="00035BA0">
              <w:rPr>
                <w:sz w:val="20"/>
                <w:szCs w:val="20"/>
              </w:rPr>
              <w:t xml:space="preserve">Step 4: </w:t>
            </w:r>
            <w:r w:rsidRPr="00035BA0">
              <w:rPr>
                <w:rFonts w:cstheme="minorHAnsi"/>
                <w:b/>
                <w:sz w:val="20"/>
                <w:szCs w:val="20"/>
              </w:rPr>
              <w:t>Questions and Indicators Template</w:t>
            </w:r>
            <w:r>
              <w:rPr>
                <w:rFonts w:cstheme="minorHAnsi"/>
                <w:sz w:val="20"/>
                <w:szCs w:val="20"/>
              </w:rPr>
              <w:t xml:space="preserve"> </w:t>
            </w:r>
            <w:r w:rsidRPr="00035BA0">
              <w:rPr>
                <w:rFonts w:cstheme="minorHAnsi"/>
                <w:sz w:val="20"/>
                <w:szCs w:val="20"/>
              </w:rPr>
              <w:t>v.3</w:t>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sidRPr="00035BA0">
              <w:rPr>
                <w:rFonts w:cstheme="minorHAnsi"/>
                <w:sz w:val="20"/>
                <w:szCs w:val="20"/>
              </w:rPr>
              <w:tab/>
            </w:r>
            <w:r>
              <w:rPr>
                <w:rFonts w:cstheme="minorHAnsi"/>
                <w:sz w:val="20"/>
                <w:szCs w:val="20"/>
              </w:rPr>
              <w:tab/>
            </w:r>
            <w:r w:rsidR="00EC4186" w:rsidRPr="00035BA0">
              <w:rPr>
                <w:bCs/>
                <w:sz w:val="20"/>
                <w:szCs w:val="20"/>
              </w:rPr>
              <w:fldChar w:fldCharType="begin"/>
            </w:r>
            <w:r w:rsidRPr="00035BA0">
              <w:rPr>
                <w:bCs/>
                <w:sz w:val="20"/>
                <w:szCs w:val="20"/>
              </w:rPr>
              <w:instrText xml:space="preserve"> PAGE </w:instrText>
            </w:r>
            <w:r w:rsidR="00EC4186" w:rsidRPr="00035BA0">
              <w:rPr>
                <w:bCs/>
                <w:sz w:val="20"/>
                <w:szCs w:val="20"/>
              </w:rPr>
              <w:fldChar w:fldCharType="separate"/>
            </w:r>
            <w:r w:rsidR="008425DD">
              <w:rPr>
                <w:bCs/>
                <w:noProof/>
                <w:sz w:val="20"/>
                <w:szCs w:val="20"/>
              </w:rPr>
              <w:t>4</w:t>
            </w:r>
            <w:r w:rsidR="00EC4186" w:rsidRPr="00035BA0">
              <w:rPr>
                <w:bCs/>
                <w:sz w:val="20"/>
                <w:szCs w:val="20"/>
              </w:rPr>
              <w:fldChar w:fldCharType="end"/>
            </w:r>
            <w:r w:rsidRPr="00035BA0">
              <w:rPr>
                <w:sz w:val="20"/>
                <w:szCs w:val="20"/>
              </w:rPr>
              <w:t xml:space="preserve"> of </w:t>
            </w:r>
            <w:r w:rsidR="00EC4186" w:rsidRPr="00035BA0">
              <w:rPr>
                <w:bCs/>
                <w:sz w:val="20"/>
                <w:szCs w:val="20"/>
              </w:rPr>
              <w:fldChar w:fldCharType="begin"/>
            </w:r>
            <w:r w:rsidRPr="00035BA0">
              <w:rPr>
                <w:bCs/>
                <w:sz w:val="20"/>
                <w:szCs w:val="20"/>
              </w:rPr>
              <w:instrText xml:space="preserve"> NUMPAGES  </w:instrText>
            </w:r>
            <w:r w:rsidR="00EC4186" w:rsidRPr="00035BA0">
              <w:rPr>
                <w:bCs/>
                <w:sz w:val="20"/>
                <w:szCs w:val="20"/>
              </w:rPr>
              <w:fldChar w:fldCharType="separate"/>
            </w:r>
            <w:r w:rsidR="008425DD">
              <w:rPr>
                <w:bCs/>
                <w:noProof/>
                <w:sz w:val="20"/>
                <w:szCs w:val="20"/>
              </w:rPr>
              <w:t>5</w:t>
            </w:r>
            <w:r w:rsidR="00EC4186" w:rsidRPr="00035BA0">
              <w:rPr>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04698"/>
      <w:docPartObj>
        <w:docPartGallery w:val="Page Numbers (Bottom of Page)"/>
        <w:docPartUnique/>
      </w:docPartObj>
    </w:sdtPr>
    <w:sdtEndPr/>
    <w:sdtContent>
      <w:sdt>
        <w:sdtPr>
          <w:id w:val="-1669238322"/>
          <w:docPartObj>
            <w:docPartGallery w:val="Page Numbers (Top of Page)"/>
            <w:docPartUnique/>
          </w:docPartObj>
        </w:sdtPr>
        <w:sdtEndPr/>
        <w:sdtContent>
          <w:p w:rsidR="0038314B" w:rsidRDefault="0038314B" w:rsidP="004502DD">
            <w:pPr>
              <w:pStyle w:val="Footer"/>
              <w:tabs>
                <w:tab w:val="clear" w:pos="9360"/>
                <w:tab w:val="right" w:pos="13770"/>
              </w:tabs>
            </w:pPr>
            <w:r w:rsidRPr="004502DD">
              <w:rPr>
                <w:rFonts w:cstheme="minorHAnsi"/>
                <w:sz w:val="20"/>
                <w:szCs w:val="20"/>
              </w:rPr>
              <w:t xml:space="preserve">Step 4: </w:t>
            </w:r>
            <w:r w:rsidRPr="004502DD">
              <w:rPr>
                <w:rFonts w:cstheme="minorHAnsi"/>
                <w:b/>
                <w:sz w:val="20"/>
                <w:szCs w:val="20"/>
              </w:rPr>
              <w:t>Questions and Indicators Template</w:t>
            </w:r>
            <w:r w:rsidRPr="004502DD">
              <w:rPr>
                <w:rFonts w:cstheme="minorHAnsi"/>
                <w:sz w:val="20"/>
                <w:szCs w:val="20"/>
              </w:rPr>
              <w:t xml:space="preserve"> v.3</w:t>
            </w:r>
            <w:r>
              <w:rPr>
                <w:rFonts w:cstheme="minorHAnsi"/>
                <w:sz w:val="20"/>
                <w:szCs w:val="20"/>
              </w:rPr>
              <w:tab/>
            </w:r>
            <w:r>
              <w:rPr>
                <w:rFonts w:cstheme="minorHAnsi"/>
                <w:sz w:val="20"/>
                <w:szCs w:val="20"/>
              </w:rPr>
              <w:tab/>
            </w:r>
            <w:r w:rsidR="00EC4186" w:rsidRPr="003777F5">
              <w:rPr>
                <w:bCs/>
                <w:sz w:val="20"/>
                <w:szCs w:val="20"/>
              </w:rPr>
              <w:fldChar w:fldCharType="begin"/>
            </w:r>
            <w:r w:rsidRPr="003777F5">
              <w:rPr>
                <w:bCs/>
                <w:sz w:val="20"/>
                <w:szCs w:val="20"/>
              </w:rPr>
              <w:instrText xml:space="preserve"> PAGE </w:instrText>
            </w:r>
            <w:r w:rsidR="00EC4186" w:rsidRPr="003777F5">
              <w:rPr>
                <w:bCs/>
                <w:sz w:val="20"/>
                <w:szCs w:val="20"/>
              </w:rPr>
              <w:fldChar w:fldCharType="separate"/>
            </w:r>
            <w:r w:rsidR="008425DD">
              <w:rPr>
                <w:bCs/>
                <w:noProof/>
                <w:sz w:val="20"/>
                <w:szCs w:val="20"/>
              </w:rPr>
              <w:t>5</w:t>
            </w:r>
            <w:r w:rsidR="00EC4186" w:rsidRPr="003777F5">
              <w:rPr>
                <w:bCs/>
                <w:sz w:val="20"/>
                <w:szCs w:val="20"/>
              </w:rPr>
              <w:fldChar w:fldCharType="end"/>
            </w:r>
            <w:r w:rsidRPr="003777F5">
              <w:rPr>
                <w:sz w:val="20"/>
                <w:szCs w:val="20"/>
              </w:rPr>
              <w:t xml:space="preserve"> of </w:t>
            </w:r>
            <w:r w:rsidR="00EC4186" w:rsidRPr="003777F5">
              <w:rPr>
                <w:bCs/>
                <w:sz w:val="20"/>
                <w:szCs w:val="20"/>
              </w:rPr>
              <w:fldChar w:fldCharType="begin"/>
            </w:r>
            <w:r w:rsidRPr="003777F5">
              <w:rPr>
                <w:bCs/>
                <w:sz w:val="20"/>
                <w:szCs w:val="20"/>
              </w:rPr>
              <w:instrText xml:space="preserve"> NUMPAGES  </w:instrText>
            </w:r>
            <w:r w:rsidR="00EC4186" w:rsidRPr="003777F5">
              <w:rPr>
                <w:bCs/>
                <w:sz w:val="20"/>
                <w:szCs w:val="20"/>
              </w:rPr>
              <w:fldChar w:fldCharType="separate"/>
            </w:r>
            <w:r w:rsidR="008425DD">
              <w:rPr>
                <w:bCs/>
                <w:noProof/>
                <w:sz w:val="20"/>
                <w:szCs w:val="20"/>
              </w:rPr>
              <w:t>5</w:t>
            </w:r>
            <w:r w:rsidR="00EC4186" w:rsidRPr="003777F5">
              <w:rPr>
                <w:bCs/>
                <w:sz w:val="20"/>
                <w:szCs w:val="20"/>
              </w:rPr>
              <w:fldChar w:fldCharType="end"/>
            </w:r>
          </w:p>
        </w:sdtContent>
      </w:sdt>
    </w:sdtContent>
  </w:sdt>
  <w:p w:rsidR="0038314B" w:rsidRDefault="0038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3D" w:rsidRDefault="00A5463D" w:rsidP="00685C9F">
      <w:pPr>
        <w:spacing w:after="0" w:line="240" w:lineRule="auto"/>
      </w:pPr>
      <w:r>
        <w:separator/>
      </w:r>
    </w:p>
  </w:footnote>
  <w:footnote w:type="continuationSeparator" w:id="0">
    <w:p w:rsidR="00A5463D" w:rsidRDefault="00A5463D" w:rsidP="00685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4B" w:rsidRPr="00044073" w:rsidRDefault="0038314B" w:rsidP="00044073">
    <w:pPr>
      <w:spacing w:line="240" w:lineRule="auto"/>
      <w:jc w:val="right"/>
      <w:rPr>
        <w:rFonts w:cstheme="minorHAnsi"/>
        <w:b/>
        <w:sz w:val="20"/>
        <w:szCs w:val="20"/>
      </w:rPr>
    </w:pPr>
    <w:r w:rsidRPr="00044073">
      <w:rPr>
        <w:rFonts w:cstheme="minorHAnsi"/>
        <w:b/>
        <w:sz w:val="20"/>
        <w:szCs w:val="20"/>
      </w:rPr>
      <w:t>Training Evaluation Framework and Tools (TEFT</w:t>
    </w:r>
    <w:proofErr w:type="gramStart"/>
    <w:r w:rsidRPr="00044073">
      <w:rPr>
        <w:rFonts w:cstheme="minorHAnsi"/>
        <w:b/>
        <w:sz w:val="20"/>
        <w:szCs w:val="20"/>
      </w:rPr>
      <w:t>)</w:t>
    </w:r>
    <w:proofErr w:type="gramEnd"/>
    <w:r w:rsidRPr="00044073">
      <w:rPr>
        <w:rFonts w:cstheme="minorHAnsi"/>
        <w:b/>
        <w:sz w:val="20"/>
        <w:szCs w:val="20"/>
      </w:rPr>
      <w:br/>
    </w:r>
    <w:r w:rsidRPr="00044073">
      <w:rPr>
        <w:rFonts w:cstheme="minorHAnsi"/>
        <w:b/>
        <w:i/>
        <w:sz w:val="20"/>
        <w:szCs w:val="20"/>
      </w:rPr>
      <w:t>www.go2itech.org/resources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4B" w:rsidRPr="00044073" w:rsidRDefault="0038314B" w:rsidP="009621DD">
    <w:pPr>
      <w:spacing w:line="240" w:lineRule="auto"/>
      <w:jc w:val="right"/>
      <w:rPr>
        <w:rFonts w:cstheme="minorHAnsi"/>
        <w:b/>
        <w:sz w:val="20"/>
        <w:szCs w:val="20"/>
      </w:rPr>
    </w:pPr>
    <w:r w:rsidRPr="00044073">
      <w:rPr>
        <w:rFonts w:cstheme="minorHAnsi"/>
        <w:b/>
        <w:sz w:val="20"/>
        <w:szCs w:val="20"/>
      </w:rPr>
      <w:t>Training Evaluation Framework and Tools (TEFT</w:t>
    </w:r>
    <w:proofErr w:type="gramStart"/>
    <w:r w:rsidRPr="00044073">
      <w:rPr>
        <w:rFonts w:cstheme="minorHAnsi"/>
        <w:b/>
        <w:sz w:val="20"/>
        <w:szCs w:val="20"/>
      </w:rPr>
      <w:t>)</w:t>
    </w:r>
    <w:proofErr w:type="gramEnd"/>
    <w:r w:rsidRPr="00044073">
      <w:rPr>
        <w:rFonts w:cstheme="minorHAnsi"/>
        <w:b/>
        <w:sz w:val="20"/>
        <w:szCs w:val="20"/>
      </w:rPr>
      <w:br/>
    </w:r>
    <w:r w:rsidRPr="00044073">
      <w:rPr>
        <w:rFonts w:cstheme="minorHAnsi"/>
        <w:b/>
        <w:i/>
        <w:sz w:val="20"/>
        <w:szCs w:val="20"/>
      </w:rPr>
      <w:t>www.go2itech.org/resources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F42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48152E"/>
    <w:lvl w:ilvl="0">
      <w:start w:val="1"/>
      <w:numFmt w:val="decimal"/>
      <w:lvlText w:val="%1."/>
      <w:lvlJc w:val="left"/>
      <w:pPr>
        <w:tabs>
          <w:tab w:val="num" w:pos="1800"/>
        </w:tabs>
        <w:ind w:left="1800" w:hanging="360"/>
      </w:pPr>
    </w:lvl>
  </w:abstractNum>
  <w:abstractNum w:abstractNumId="2">
    <w:nsid w:val="FFFFFF7D"/>
    <w:multiLevelType w:val="singleLevel"/>
    <w:tmpl w:val="DFA451F0"/>
    <w:lvl w:ilvl="0">
      <w:start w:val="1"/>
      <w:numFmt w:val="decimal"/>
      <w:lvlText w:val="%1."/>
      <w:lvlJc w:val="left"/>
      <w:pPr>
        <w:tabs>
          <w:tab w:val="num" w:pos="1440"/>
        </w:tabs>
        <w:ind w:left="1440" w:hanging="360"/>
      </w:pPr>
    </w:lvl>
  </w:abstractNum>
  <w:abstractNum w:abstractNumId="3">
    <w:nsid w:val="FFFFFF7E"/>
    <w:multiLevelType w:val="singleLevel"/>
    <w:tmpl w:val="47584CC4"/>
    <w:lvl w:ilvl="0">
      <w:start w:val="1"/>
      <w:numFmt w:val="decimal"/>
      <w:lvlText w:val="%1."/>
      <w:lvlJc w:val="left"/>
      <w:pPr>
        <w:tabs>
          <w:tab w:val="num" w:pos="1080"/>
        </w:tabs>
        <w:ind w:left="1080" w:hanging="360"/>
      </w:pPr>
    </w:lvl>
  </w:abstractNum>
  <w:abstractNum w:abstractNumId="4">
    <w:nsid w:val="FFFFFF7F"/>
    <w:multiLevelType w:val="singleLevel"/>
    <w:tmpl w:val="E8B0488C"/>
    <w:lvl w:ilvl="0">
      <w:start w:val="1"/>
      <w:numFmt w:val="decimal"/>
      <w:lvlText w:val="%1."/>
      <w:lvlJc w:val="left"/>
      <w:pPr>
        <w:tabs>
          <w:tab w:val="num" w:pos="720"/>
        </w:tabs>
        <w:ind w:left="720" w:hanging="360"/>
      </w:pPr>
    </w:lvl>
  </w:abstractNum>
  <w:abstractNum w:abstractNumId="5">
    <w:nsid w:val="FFFFFF80"/>
    <w:multiLevelType w:val="singleLevel"/>
    <w:tmpl w:val="A70E4E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C488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8E206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650499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FEC2D4A"/>
    <w:lvl w:ilvl="0">
      <w:start w:val="1"/>
      <w:numFmt w:val="decimal"/>
      <w:lvlText w:val="%1."/>
      <w:lvlJc w:val="left"/>
      <w:pPr>
        <w:tabs>
          <w:tab w:val="num" w:pos="360"/>
        </w:tabs>
        <w:ind w:left="360" w:hanging="360"/>
      </w:pPr>
    </w:lvl>
  </w:abstractNum>
  <w:abstractNum w:abstractNumId="10">
    <w:nsid w:val="FFFFFF89"/>
    <w:multiLevelType w:val="singleLevel"/>
    <w:tmpl w:val="53D46F9A"/>
    <w:lvl w:ilvl="0">
      <w:start w:val="1"/>
      <w:numFmt w:val="bullet"/>
      <w:lvlText w:val=""/>
      <w:lvlJc w:val="left"/>
      <w:pPr>
        <w:tabs>
          <w:tab w:val="num" w:pos="360"/>
        </w:tabs>
        <w:ind w:left="360" w:hanging="360"/>
      </w:pPr>
      <w:rPr>
        <w:rFonts w:ascii="Symbol" w:hAnsi="Symbol" w:hint="default"/>
      </w:rPr>
    </w:lvl>
  </w:abstractNum>
  <w:abstractNum w:abstractNumId="11">
    <w:nsid w:val="033545DA"/>
    <w:multiLevelType w:val="hybridMultilevel"/>
    <w:tmpl w:val="1A3E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86B26"/>
    <w:multiLevelType w:val="hybridMultilevel"/>
    <w:tmpl w:val="4BF212BE"/>
    <w:lvl w:ilvl="0" w:tplc="4A90D5C8">
      <w:start w:val="1"/>
      <w:numFmt w:val="decimal"/>
      <w:pStyle w:val="number"/>
      <w:lvlText w:val="%1."/>
      <w:lvlJc w:val="left"/>
      <w:pPr>
        <w:ind w:left="720" w:hanging="360"/>
      </w:pPr>
      <w:rPr>
        <w:rFonts w:asciiTheme="majorHAnsi" w:hAnsiTheme="majorHAnsi" w:cstheme="majorHAnsi" w:hint="default"/>
        <w:b/>
        <w:i w:val="0"/>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94D9E"/>
    <w:multiLevelType w:val="hybridMultilevel"/>
    <w:tmpl w:val="FCF6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3237D"/>
    <w:multiLevelType w:val="hybridMultilevel"/>
    <w:tmpl w:val="53FEC0D0"/>
    <w:lvl w:ilvl="0" w:tplc="650C10D4">
      <w:start w:val="1"/>
      <w:numFmt w:val="bullet"/>
      <w:pStyle w:val="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05D6A"/>
    <w:multiLevelType w:val="hybridMultilevel"/>
    <w:tmpl w:val="F9BE921C"/>
    <w:lvl w:ilvl="0" w:tplc="04090003">
      <w:start w:val="1"/>
      <w:numFmt w:val="bullet"/>
      <w:lvlText w:val="o"/>
      <w:lvlJc w:val="left"/>
      <w:pPr>
        <w:ind w:left="2880" w:hanging="360"/>
      </w:pPr>
      <w:rPr>
        <w:rFonts w:ascii="Courier New" w:hAnsi="Courier New" w:cs="Symbol" w:hint="default"/>
      </w:rPr>
    </w:lvl>
    <w:lvl w:ilvl="1" w:tplc="04090003" w:tentative="1">
      <w:start w:val="1"/>
      <w:numFmt w:val="bullet"/>
      <w:lvlText w:val="o"/>
      <w:lvlJc w:val="left"/>
      <w:pPr>
        <w:ind w:left="2880" w:hanging="360"/>
      </w:pPr>
      <w:rPr>
        <w:rFonts w:ascii="Courier New" w:hAnsi="Courier New" w:cs="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E953B2E"/>
    <w:multiLevelType w:val="hybridMultilevel"/>
    <w:tmpl w:val="C0EA6360"/>
    <w:lvl w:ilvl="0" w:tplc="04090001">
      <w:start w:val="1"/>
      <w:numFmt w:val="bullet"/>
      <w:lvlText w:val=""/>
      <w:lvlJc w:val="left"/>
      <w:pPr>
        <w:ind w:left="720" w:hanging="360"/>
      </w:pPr>
      <w:rPr>
        <w:rFonts w:ascii="Symbol" w:hAnsi="Symbol" w:hint="default"/>
      </w:rPr>
    </w:lvl>
    <w:lvl w:ilvl="1" w:tplc="9D10DFD8">
      <w:start w:val="1"/>
      <w:numFmt w:val="bullet"/>
      <w:pStyle w:val="bullet2"/>
      <w:lvlText w:val="o"/>
      <w:lvlJc w:val="left"/>
      <w:pPr>
        <w:ind w:left="1440" w:hanging="360"/>
      </w:pPr>
      <w:rPr>
        <w:rFonts w:ascii="Courier New" w:hAnsi="Courier New" w:cs="Symbol" w:hint="default"/>
      </w:rPr>
    </w:lvl>
    <w:lvl w:ilvl="2" w:tplc="D3B099DA">
      <w:start w:val="1"/>
      <w:numFmt w:val="bullet"/>
      <w:pStyle w:val="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03F49"/>
    <w:multiLevelType w:val="hybridMultilevel"/>
    <w:tmpl w:val="7056F03C"/>
    <w:lvl w:ilvl="0" w:tplc="0C4041A4">
      <w:start w:val="1"/>
      <w:numFmt w:val="bullet"/>
      <w:lvlText w:val=""/>
      <w:lvlJc w:val="left"/>
      <w:pPr>
        <w:ind w:left="820" w:hanging="360"/>
      </w:pPr>
      <w:rPr>
        <w:rFonts w:ascii="Symbol" w:hAnsi="Symbol" w:hint="default"/>
        <w:b w:val="0"/>
        <w:i w:val="0"/>
        <w:sz w:val="20"/>
      </w:rPr>
    </w:lvl>
    <w:lvl w:ilvl="1" w:tplc="04090003">
      <w:start w:val="1"/>
      <w:numFmt w:val="bullet"/>
      <w:lvlText w:val="o"/>
      <w:lvlJc w:val="left"/>
      <w:pPr>
        <w:ind w:left="1540" w:hanging="360"/>
      </w:pPr>
      <w:rPr>
        <w:rFonts w:ascii="Courier New" w:hAnsi="Courier New" w:cs="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Symbol"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Symbol"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6CC2218C"/>
    <w:multiLevelType w:val="hybridMultilevel"/>
    <w:tmpl w:val="737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9167B"/>
    <w:multiLevelType w:val="hybridMultilevel"/>
    <w:tmpl w:val="4FE4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E3058"/>
    <w:multiLevelType w:val="hybridMultilevel"/>
    <w:tmpl w:val="BDC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4"/>
  </w:num>
  <w:num w:numId="7">
    <w:abstractNumId w:val="13"/>
  </w:num>
  <w:num w:numId="8">
    <w:abstractNumId w:val="12"/>
  </w:num>
  <w:num w:numId="9">
    <w:abstractNumId w:val="15"/>
  </w:num>
  <w:num w:numId="10">
    <w:abstractNumId w:val="11"/>
  </w:num>
  <w:num w:numId="11">
    <w:abstractNumId w:val="19"/>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0E"/>
    <w:rsid w:val="0000212A"/>
    <w:rsid w:val="00002B05"/>
    <w:rsid w:val="000041DE"/>
    <w:rsid w:val="00006BCA"/>
    <w:rsid w:val="00012FFC"/>
    <w:rsid w:val="000131EE"/>
    <w:rsid w:val="00014C34"/>
    <w:rsid w:val="00023619"/>
    <w:rsid w:val="00031903"/>
    <w:rsid w:val="000351DB"/>
    <w:rsid w:val="00035BA0"/>
    <w:rsid w:val="000402AD"/>
    <w:rsid w:val="00044073"/>
    <w:rsid w:val="00044FCA"/>
    <w:rsid w:val="0005059A"/>
    <w:rsid w:val="000621D9"/>
    <w:rsid w:val="0007328C"/>
    <w:rsid w:val="000801E6"/>
    <w:rsid w:val="00097B11"/>
    <w:rsid w:val="000A2860"/>
    <w:rsid w:val="000C3AE7"/>
    <w:rsid w:val="000D4883"/>
    <w:rsid w:val="000D4BB4"/>
    <w:rsid w:val="000D5F17"/>
    <w:rsid w:val="000E7AEF"/>
    <w:rsid w:val="000E7CDA"/>
    <w:rsid w:val="000F4012"/>
    <w:rsid w:val="000F74A8"/>
    <w:rsid w:val="00110101"/>
    <w:rsid w:val="0012008F"/>
    <w:rsid w:val="0012081A"/>
    <w:rsid w:val="001327B5"/>
    <w:rsid w:val="0014307F"/>
    <w:rsid w:val="001446BB"/>
    <w:rsid w:val="00144E26"/>
    <w:rsid w:val="00180883"/>
    <w:rsid w:val="00183B78"/>
    <w:rsid w:val="00185C5B"/>
    <w:rsid w:val="001919CB"/>
    <w:rsid w:val="0019417C"/>
    <w:rsid w:val="001A6751"/>
    <w:rsid w:val="001E13D8"/>
    <w:rsid w:val="001E3D74"/>
    <w:rsid w:val="001E3FF7"/>
    <w:rsid w:val="001F31F3"/>
    <w:rsid w:val="001F58FB"/>
    <w:rsid w:val="001F6D33"/>
    <w:rsid w:val="001F7433"/>
    <w:rsid w:val="00203079"/>
    <w:rsid w:val="00215CBD"/>
    <w:rsid w:val="00223F4F"/>
    <w:rsid w:val="00224109"/>
    <w:rsid w:val="00230A4B"/>
    <w:rsid w:val="00236C55"/>
    <w:rsid w:val="00241E2D"/>
    <w:rsid w:val="00246435"/>
    <w:rsid w:val="00254565"/>
    <w:rsid w:val="00257049"/>
    <w:rsid w:val="00266BAD"/>
    <w:rsid w:val="00273A16"/>
    <w:rsid w:val="00280084"/>
    <w:rsid w:val="00282C58"/>
    <w:rsid w:val="00284C54"/>
    <w:rsid w:val="0029046D"/>
    <w:rsid w:val="00292D5A"/>
    <w:rsid w:val="00293801"/>
    <w:rsid w:val="00293905"/>
    <w:rsid w:val="00296422"/>
    <w:rsid w:val="002A6160"/>
    <w:rsid w:val="002B7637"/>
    <w:rsid w:val="002C0279"/>
    <w:rsid w:val="002C2E11"/>
    <w:rsid w:val="002C6FCB"/>
    <w:rsid w:val="002D20F3"/>
    <w:rsid w:val="002D5C18"/>
    <w:rsid w:val="002E12CA"/>
    <w:rsid w:val="002E3342"/>
    <w:rsid w:val="002E5589"/>
    <w:rsid w:val="002F1D8A"/>
    <w:rsid w:val="002F37D4"/>
    <w:rsid w:val="002F725E"/>
    <w:rsid w:val="00300A64"/>
    <w:rsid w:val="003019BD"/>
    <w:rsid w:val="00307311"/>
    <w:rsid w:val="00314E6A"/>
    <w:rsid w:val="003202A7"/>
    <w:rsid w:val="003415FD"/>
    <w:rsid w:val="00346309"/>
    <w:rsid w:val="003463E5"/>
    <w:rsid w:val="00347709"/>
    <w:rsid w:val="00355FA1"/>
    <w:rsid w:val="003606DB"/>
    <w:rsid w:val="00372023"/>
    <w:rsid w:val="00373A79"/>
    <w:rsid w:val="00373F0C"/>
    <w:rsid w:val="003777F5"/>
    <w:rsid w:val="0038314B"/>
    <w:rsid w:val="0039055A"/>
    <w:rsid w:val="003B40B4"/>
    <w:rsid w:val="003B4988"/>
    <w:rsid w:val="003B4F48"/>
    <w:rsid w:val="003D0A47"/>
    <w:rsid w:val="003D2DD1"/>
    <w:rsid w:val="003E2498"/>
    <w:rsid w:val="003F7638"/>
    <w:rsid w:val="003F76D4"/>
    <w:rsid w:val="00402290"/>
    <w:rsid w:val="0041717A"/>
    <w:rsid w:val="00421B0E"/>
    <w:rsid w:val="004253C3"/>
    <w:rsid w:val="0042614E"/>
    <w:rsid w:val="00430634"/>
    <w:rsid w:val="00431AD7"/>
    <w:rsid w:val="004402CA"/>
    <w:rsid w:val="004502DD"/>
    <w:rsid w:val="0048700E"/>
    <w:rsid w:val="004A47AE"/>
    <w:rsid w:val="004B0AD9"/>
    <w:rsid w:val="004B1458"/>
    <w:rsid w:val="004B4DC9"/>
    <w:rsid w:val="004E1DBD"/>
    <w:rsid w:val="004E5E58"/>
    <w:rsid w:val="004F0249"/>
    <w:rsid w:val="00505524"/>
    <w:rsid w:val="00521E33"/>
    <w:rsid w:val="005321C4"/>
    <w:rsid w:val="005459BE"/>
    <w:rsid w:val="00546649"/>
    <w:rsid w:val="00546912"/>
    <w:rsid w:val="00554A35"/>
    <w:rsid w:val="00561A91"/>
    <w:rsid w:val="0056580F"/>
    <w:rsid w:val="00585164"/>
    <w:rsid w:val="005857AC"/>
    <w:rsid w:val="00585BFC"/>
    <w:rsid w:val="0059279C"/>
    <w:rsid w:val="00593B39"/>
    <w:rsid w:val="005A30EF"/>
    <w:rsid w:val="005A31AA"/>
    <w:rsid w:val="005A3D24"/>
    <w:rsid w:val="005C4135"/>
    <w:rsid w:val="005E4A72"/>
    <w:rsid w:val="00603F60"/>
    <w:rsid w:val="00623F56"/>
    <w:rsid w:val="006454E5"/>
    <w:rsid w:val="006457BF"/>
    <w:rsid w:val="006502A2"/>
    <w:rsid w:val="00654833"/>
    <w:rsid w:val="00672369"/>
    <w:rsid w:val="006737E1"/>
    <w:rsid w:val="00685C9F"/>
    <w:rsid w:val="00694E3F"/>
    <w:rsid w:val="006971F4"/>
    <w:rsid w:val="006C080A"/>
    <w:rsid w:val="006C1E31"/>
    <w:rsid w:val="006C4F82"/>
    <w:rsid w:val="006E6B34"/>
    <w:rsid w:val="006F457E"/>
    <w:rsid w:val="0070197D"/>
    <w:rsid w:val="0070301D"/>
    <w:rsid w:val="007056F0"/>
    <w:rsid w:val="007131A3"/>
    <w:rsid w:val="00713FAA"/>
    <w:rsid w:val="0071422A"/>
    <w:rsid w:val="007226AB"/>
    <w:rsid w:val="00747684"/>
    <w:rsid w:val="00754685"/>
    <w:rsid w:val="007746E4"/>
    <w:rsid w:val="00776A02"/>
    <w:rsid w:val="00795542"/>
    <w:rsid w:val="00795633"/>
    <w:rsid w:val="007B0583"/>
    <w:rsid w:val="007B24F6"/>
    <w:rsid w:val="007B2A52"/>
    <w:rsid w:val="007B4F64"/>
    <w:rsid w:val="007B7C9F"/>
    <w:rsid w:val="007C3708"/>
    <w:rsid w:val="007D6291"/>
    <w:rsid w:val="007D7B9B"/>
    <w:rsid w:val="007D7EA7"/>
    <w:rsid w:val="007E15FF"/>
    <w:rsid w:val="007E27CD"/>
    <w:rsid w:val="007E6D47"/>
    <w:rsid w:val="007F4EC7"/>
    <w:rsid w:val="00812A45"/>
    <w:rsid w:val="008135A1"/>
    <w:rsid w:val="008161B6"/>
    <w:rsid w:val="00826B39"/>
    <w:rsid w:val="008425DD"/>
    <w:rsid w:val="00844C31"/>
    <w:rsid w:val="00865D0D"/>
    <w:rsid w:val="0087027F"/>
    <w:rsid w:val="0088242A"/>
    <w:rsid w:val="00884D5D"/>
    <w:rsid w:val="00886FA3"/>
    <w:rsid w:val="00887D80"/>
    <w:rsid w:val="008944C5"/>
    <w:rsid w:val="00895C5C"/>
    <w:rsid w:val="008A0368"/>
    <w:rsid w:val="008A3062"/>
    <w:rsid w:val="008A5725"/>
    <w:rsid w:val="008B064C"/>
    <w:rsid w:val="008B0BCE"/>
    <w:rsid w:val="008B7F8D"/>
    <w:rsid w:val="008C5992"/>
    <w:rsid w:val="008D2B83"/>
    <w:rsid w:val="008D319A"/>
    <w:rsid w:val="008D73BD"/>
    <w:rsid w:val="008E53F4"/>
    <w:rsid w:val="008F75D8"/>
    <w:rsid w:val="0090352F"/>
    <w:rsid w:val="009038AF"/>
    <w:rsid w:val="00915C1B"/>
    <w:rsid w:val="009165B0"/>
    <w:rsid w:val="00916D7A"/>
    <w:rsid w:val="00923D43"/>
    <w:rsid w:val="009621DD"/>
    <w:rsid w:val="00963437"/>
    <w:rsid w:val="009645AB"/>
    <w:rsid w:val="009736A1"/>
    <w:rsid w:val="009774F1"/>
    <w:rsid w:val="009B2EA4"/>
    <w:rsid w:val="009D06E2"/>
    <w:rsid w:val="009D1AF9"/>
    <w:rsid w:val="009E3C24"/>
    <w:rsid w:val="009E5070"/>
    <w:rsid w:val="009F1339"/>
    <w:rsid w:val="00A042A2"/>
    <w:rsid w:val="00A070C7"/>
    <w:rsid w:val="00A104C8"/>
    <w:rsid w:val="00A15FAB"/>
    <w:rsid w:val="00A16AC0"/>
    <w:rsid w:val="00A2396E"/>
    <w:rsid w:val="00A340A3"/>
    <w:rsid w:val="00A46D3C"/>
    <w:rsid w:val="00A52D8C"/>
    <w:rsid w:val="00A53DFD"/>
    <w:rsid w:val="00A5463D"/>
    <w:rsid w:val="00A552A9"/>
    <w:rsid w:val="00A55F4A"/>
    <w:rsid w:val="00A63AB4"/>
    <w:rsid w:val="00A906CE"/>
    <w:rsid w:val="00AB3758"/>
    <w:rsid w:val="00AB743D"/>
    <w:rsid w:val="00AF2F08"/>
    <w:rsid w:val="00B001D1"/>
    <w:rsid w:val="00B11854"/>
    <w:rsid w:val="00B20072"/>
    <w:rsid w:val="00B20935"/>
    <w:rsid w:val="00B31AB6"/>
    <w:rsid w:val="00B37507"/>
    <w:rsid w:val="00B6233A"/>
    <w:rsid w:val="00B6534E"/>
    <w:rsid w:val="00B81B9C"/>
    <w:rsid w:val="00B90EB7"/>
    <w:rsid w:val="00B93463"/>
    <w:rsid w:val="00B942E4"/>
    <w:rsid w:val="00BA6277"/>
    <w:rsid w:val="00BD78DA"/>
    <w:rsid w:val="00BE23D0"/>
    <w:rsid w:val="00BE5495"/>
    <w:rsid w:val="00BF1E9B"/>
    <w:rsid w:val="00BF1F51"/>
    <w:rsid w:val="00BF4C1C"/>
    <w:rsid w:val="00C360E5"/>
    <w:rsid w:val="00C50706"/>
    <w:rsid w:val="00C556BF"/>
    <w:rsid w:val="00C82F7F"/>
    <w:rsid w:val="00C93E74"/>
    <w:rsid w:val="00CA5899"/>
    <w:rsid w:val="00CB2F07"/>
    <w:rsid w:val="00CD5636"/>
    <w:rsid w:val="00CE03AB"/>
    <w:rsid w:val="00CE1FA9"/>
    <w:rsid w:val="00CE318D"/>
    <w:rsid w:val="00CF00FF"/>
    <w:rsid w:val="00CF37D6"/>
    <w:rsid w:val="00D02486"/>
    <w:rsid w:val="00D04739"/>
    <w:rsid w:val="00D2263B"/>
    <w:rsid w:val="00D22E20"/>
    <w:rsid w:val="00D234AF"/>
    <w:rsid w:val="00D2402F"/>
    <w:rsid w:val="00D24577"/>
    <w:rsid w:val="00D3296C"/>
    <w:rsid w:val="00D3355D"/>
    <w:rsid w:val="00D37C7E"/>
    <w:rsid w:val="00D40B0D"/>
    <w:rsid w:val="00D41926"/>
    <w:rsid w:val="00D47191"/>
    <w:rsid w:val="00D55A40"/>
    <w:rsid w:val="00D60C6B"/>
    <w:rsid w:val="00D84361"/>
    <w:rsid w:val="00D871F7"/>
    <w:rsid w:val="00D96888"/>
    <w:rsid w:val="00DC40AB"/>
    <w:rsid w:val="00DD352B"/>
    <w:rsid w:val="00DD553E"/>
    <w:rsid w:val="00DE3513"/>
    <w:rsid w:val="00DE56F3"/>
    <w:rsid w:val="00DF16CB"/>
    <w:rsid w:val="00DF326B"/>
    <w:rsid w:val="00E14038"/>
    <w:rsid w:val="00E2469C"/>
    <w:rsid w:val="00E25230"/>
    <w:rsid w:val="00E26C76"/>
    <w:rsid w:val="00E35034"/>
    <w:rsid w:val="00E401FB"/>
    <w:rsid w:val="00E40931"/>
    <w:rsid w:val="00E43108"/>
    <w:rsid w:val="00E51288"/>
    <w:rsid w:val="00E52A79"/>
    <w:rsid w:val="00E5436C"/>
    <w:rsid w:val="00E54F31"/>
    <w:rsid w:val="00E63705"/>
    <w:rsid w:val="00E74BBA"/>
    <w:rsid w:val="00E86E17"/>
    <w:rsid w:val="00E877EF"/>
    <w:rsid w:val="00E90217"/>
    <w:rsid w:val="00E90B7A"/>
    <w:rsid w:val="00EB6462"/>
    <w:rsid w:val="00EC4186"/>
    <w:rsid w:val="00EC6032"/>
    <w:rsid w:val="00ED1EBE"/>
    <w:rsid w:val="00ED3ABE"/>
    <w:rsid w:val="00ED5166"/>
    <w:rsid w:val="00ED53B2"/>
    <w:rsid w:val="00EE2BD1"/>
    <w:rsid w:val="00EE6ABB"/>
    <w:rsid w:val="00EE7CCD"/>
    <w:rsid w:val="00EF3630"/>
    <w:rsid w:val="00F04646"/>
    <w:rsid w:val="00F1730C"/>
    <w:rsid w:val="00F25899"/>
    <w:rsid w:val="00F43DD1"/>
    <w:rsid w:val="00F5605E"/>
    <w:rsid w:val="00F63E7A"/>
    <w:rsid w:val="00F65E2B"/>
    <w:rsid w:val="00F740F2"/>
    <w:rsid w:val="00F762BF"/>
    <w:rsid w:val="00F77E06"/>
    <w:rsid w:val="00F80302"/>
    <w:rsid w:val="00F93AC7"/>
    <w:rsid w:val="00F967B6"/>
    <w:rsid w:val="00FA1B94"/>
    <w:rsid w:val="00FA6232"/>
    <w:rsid w:val="00FB10AF"/>
    <w:rsid w:val="00FD2421"/>
    <w:rsid w:val="00FD437C"/>
    <w:rsid w:val="00FE4149"/>
    <w:rsid w:val="00FF2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style w:type="paragraph" w:default="1" w:styleId="Normal">
    <w:name w:val="Normal"/>
    <w:qFormat/>
    <w:rsid w:val="00CB2F07"/>
  </w:style>
  <w:style w:type="paragraph" w:styleId="Heading1">
    <w:name w:val="heading 1"/>
    <w:basedOn w:val="Normal"/>
    <w:next w:val="Normal"/>
    <w:link w:val="Heading1Char"/>
    <w:uiPriority w:val="9"/>
    <w:qFormat/>
    <w:rsid w:val="00CB2F0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B2F0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B2F0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CB2F0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CB2F0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CB2F0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CB2F0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B2F0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B2F0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13FA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A34CC"/>
    <w:rPr>
      <w:rFonts w:ascii="Lucida Grande" w:hAnsi="Lucida Grande"/>
      <w:sz w:val="18"/>
      <w:szCs w:val="18"/>
    </w:rPr>
  </w:style>
  <w:style w:type="paragraph" w:styleId="ListParagraph">
    <w:name w:val="List Paragraph"/>
    <w:basedOn w:val="Normal"/>
    <w:uiPriority w:val="34"/>
    <w:qFormat/>
    <w:rsid w:val="00CB2F07"/>
    <w:pPr>
      <w:ind w:left="720"/>
      <w:contextualSpacing/>
    </w:pPr>
  </w:style>
  <w:style w:type="table" w:styleId="TableGrid">
    <w:name w:val="Table Grid"/>
    <w:basedOn w:val="TableNormal"/>
    <w:uiPriority w:val="59"/>
    <w:rsid w:val="0068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9F"/>
  </w:style>
  <w:style w:type="paragraph" w:styleId="Footer">
    <w:name w:val="footer"/>
    <w:basedOn w:val="Normal"/>
    <w:link w:val="FooterChar"/>
    <w:uiPriority w:val="99"/>
    <w:unhideWhenUsed/>
    <w:rsid w:val="0068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9F"/>
  </w:style>
  <w:style w:type="paragraph" w:styleId="Title">
    <w:name w:val="Title"/>
    <w:basedOn w:val="Normal"/>
    <w:next w:val="Normal"/>
    <w:link w:val="TitleChar"/>
    <w:uiPriority w:val="10"/>
    <w:qFormat/>
    <w:rsid w:val="00CB2F0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B2F07"/>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CB2F0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CB2F07"/>
    <w:rPr>
      <w:caps/>
      <w:color w:val="632423" w:themeColor="accent2" w:themeShade="80"/>
      <w:spacing w:val="15"/>
      <w:sz w:val="24"/>
      <w:szCs w:val="24"/>
    </w:rPr>
  </w:style>
  <w:style w:type="paragraph" w:styleId="Subtitle">
    <w:name w:val="Subtitle"/>
    <w:basedOn w:val="Normal"/>
    <w:next w:val="Normal"/>
    <w:link w:val="SubtitleChar"/>
    <w:uiPriority w:val="11"/>
    <w:qFormat/>
    <w:rsid w:val="00CB2F0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B2F07"/>
    <w:rPr>
      <w:rFonts w:eastAsiaTheme="majorEastAsia" w:cstheme="majorBidi"/>
      <w:caps/>
      <w:spacing w:val="20"/>
      <w:sz w:val="18"/>
      <w:szCs w:val="18"/>
    </w:rPr>
  </w:style>
  <w:style w:type="character" w:styleId="IntenseEmphasis">
    <w:name w:val="Intense Emphasis"/>
    <w:uiPriority w:val="21"/>
    <w:qFormat/>
    <w:rsid w:val="00CB2F07"/>
    <w:rPr>
      <w:i/>
      <w:iCs/>
      <w:caps/>
      <w:spacing w:val="10"/>
      <w:sz w:val="20"/>
      <w:szCs w:val="20"/>
    </w:rPr>
  </w:style>
  <w:style w:type="character" w:customStyle="1" w:styleId="Heading3Char">
    <w:name w:val="Heading 3 Char"/>
    <w:basedOn w:val="DefaultParagraphFont"/>
    <w:link w:val="Heading3"/>
    <w:uiPriority w:val="9"/>
    <w:rsid w:val="00CB2F0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CB2F07"/>
    <w:rPr>
      <w:rFonts w:eastAsiaTheme="majorEastAsia" w:cstheme="majorBidi"/>
      <w:caps/>
      <w:color w:val="622423" w:themeColor="accent2" w:themeShade="7F"/>
      <w:spacing w:val="10"/>
    </w:rPr>
  </w:style>
  <w:style w:type="paragraph" w:styleId="NoSpacing">
    <w:name w:val="No Spacing"/>
    <w:basedOn w:val="Normal"/>
    <w:link w:val="NoSpacingChar"/>
    <w:uiPriority w:val="1"/>
    <w:qFormat/>
    <w:rsid w:val="00CB2F07"/>
    <w:pPr>
      <w:spacing w:after="0" w:line="240" w:lineRule="auto"/>
    </w:pPr>
  </w:style>
  <w:style w:type="character" w:customStyle="1" w:styleId="Heading5Char">
    <w:name w:val="Heading 5 Char"/>
    <w:basedOn w:val="DefaultParagraphFont"/>
    <w:link w:val="Heading5"/>
    <w:uiPriority w:val="9"/>
    <w:rsid w:val="00CB2F0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CB2F0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rsid w:val="00CB2F0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B2F0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B2F0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B2F07"/>
    <w:rPr>
      <w:caps/>
      <w:spacing w:val="10"/>
      <w:sz w:val="18"/>
      <w:szCs w:val="18"/>
    </w:rPr>
  </w:style>
  <w:style w:type="character" w:styleId="Strong">
    <w:name w:val="Strong"/>
    <w:uiPriority w:val="22"/>
    <w:qFormat/>
    <w:rsid w:val="00CB2F07"/>
    <w:rPr>
      <w:b/>
      <w:bCs/>
      <w:color w:val="943634" w:themeColor="accent2" w:themeShade="BF"/>
      <w:spacing w:val="5"/>
    </w:rPr>
  </w:style>
  <w:style w:type="character" w:styleId="Emphasis">
    <w:name w:val="Emphasis"/>
    <w:uiPriority w:val="20"/>
    <w:qFormat/>
    <w:rsid w:val="00CB2F07"/>
    <w:rPr>
      <w:caps/>
      <w:spacing w:val="5"/>
      <w:sz w:val="20"/>
      <w:szCs w:val="20"/>
    </w:rPr>
  </w:style>
  <w:style w:type="paragraph" w:styleId="Quote">
    <w:name w:val="Quote"/>
    <w:basedOn w:val="Normal"/>
    <w:next w:val="Normal"/>
    <w:link w:val="QuoteChar"/>
    <w:uiPriority w:val="29"/>
    <w:qFormat/>
    <w:rsid w:val="00CB2F07"/>
    <w:rPr>
      <w:i/>
      <w:iCs/>
    </w:rPr>
  </w:style>
  <w:style w:type="character" w:customStyle="1" w:styleId="QuoteChar">
    <w:name w:val="Quote Char"/>
    <w:basedOn w:val="DefaultParagraphFont"/>
    <w:link w:val="Quote"/>
    <w:uiPriority w:val="29"/>
    <w:rsid w:val="00CB2F07"/>
    <w:rPr>
      <w:rFonts w:eastAsiaTheme="majorEastAsia" w:cstheme="majorBidi"/>
      <w:i/>
      <w:iCs/>
    </w:rPr>
  </w:style>
  <w:style w:type="paragraph" w:styleId="IntenseQuote">
    <w:name w:val="Intense Quote"/>
    <w:basedOn w:val="Normal"/>
    <w:next w:val="Normal"/>
    <w:link w:val="IntenseQuoteChar"/>
    <w:uiPriority w:val="30"/>
    <w:qFormat/>
    <w:rsid w:val="00CB2F0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B2F0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B2F07"/>
    <w:rPr>
      <w:i/>
      <w:iCs/>
    </w:rPr>
  </w:style>
  <w:style w:type="character" w:styleId="SubtleReference">
    <w:name w:val="Subtle Reference"/>
    <w:basedOn w:val="DefaultParagraphFont"/>
    <w:uiPriority w:val="31"/>
    <w:qFormat/>
    <w:rsid w:val="00CB2F0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B2F0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B2F0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B2F07"/>
    <w:pPr>
      <w:outlineLvl w:val="9"/>
    </w:pPr>
  </w:style>
  <w:style w:type="character" w:customStyle="1" w:styleId="NoSpacingChar">
    <w:name w:val="No Spacing Char"/>
    <w:basedOn w:val="DefaultParagraphFont"/>
    <w:link w:val="NoSpacing"/>
    <w:uiPriority w:val="1"/>
    <w:rsid w:val="00CB2F07"/>
  </w:style>
  <w:style w:type="character" w:styleId="CommentReference">
    <w:name w:val="annotation reference"/>
    <w:basedOn w:val="DefaultParagraphFont"/>
    <w:uiPriority w:val="99"/>
    <w:semiHidden/>
    <w:unhideWhenUsed/>
    <w:rsid w:val="00713FAA"/>
    <w:rPr>
      <w:sz w:val="16"/>
      <w:szCs w:val="16"/>
    </w:rPr>
  </w:style>
  <w:style w:type="paragraph" w:styleId="CommentText">
    <w:name w:val="annotation text"/>
    <w:basedOn w:val="Normal"/>
    <w:link w:val="CommentTextChar"/>
    <w:uiPriority w:val="99"/>
    <w:semiHidden/>
    <w:unhideWhenUsed/>
    <w:rsid w:val="00713FAA"/>
    <w:pPr>
      <w:spacing w:line="240" w:lineRule="auto"/>
    </w:pPr>
    <w:rPr>
      <w:sz w:val="20"/>
      <w:szCs w:val="20"/>
    </w:rPr>
  </w:style>
  <w:style w:type="character" w:customStyle="1" w:styleId="CommentTextChar">
    <w:name w:val="Comment Text Char"/>
    <w:basedOn w:val="DefaultParagraphFont"/>
    <w:link w:val="CommentText"/>
    <w:uiPriority w:val="99"/>
    <w:semiHidden/>
    <w:rsid w:val="00713FAA"/>
    <w:rPr>
      <w:sz w:val="20"/>
      <w:szCs w:val="20"/>
    </w:rPr>
  </w:style>
  <w:style w:type="paragraph" w:styleId="CommentSubject">
    <w:name w:val="annotation subject"/>
    <w:basedOn w:val="CommentText"/>
    <w:next w:val="CommentText"/>
    <w:link w:val="CommentSubjectChar"/>
    <w:uiPriority w:val="99"/>
    <w:semiHidden/>
    <w:unhideWhenUsed/>
    <w:rsid w:val="00713FAA"/>
    <w:rPr>
      <w:b/>
      <w:bCs/>
    </w:rPr>
  </w:style>
  <w:style w:type="character" w:customStyle="1" w:styleId="CommentSubjectChar">
    <w:name w:val="Comment Subject Char"/>
    <w:basedOn w:val="CommentTextChar"/>
    <w:link w:val="CommentSubject"/>
    <w:uiPriority w:val="99"/>
    <w:semiHidden/>
    <w:rsid w:val="00713FAA"/>
    <w:rPr>
      <w:b/>
      <w:bCs/>
      <w:sz w:val="20"/>
      <w:szCs w:val="20"/>
    </w:rPr>
  </w:style>
  <w:style w:type="character" w:customStyle="1" w:styleId="BalloonTextChar1">
    <w:name w:val="Balloon Text Char1"/>
    <w:basedOn w:val="DefaultParagraphFont"/>
    <w:link w:val="BalloonText"/>
    <w:uiPriority w:val="99"/>
    <w:semiHidden/>
    <w:rsid w:val="00713FAA"/>
    <w:rPr>
      <w:rFonts w:ascii="Tahoma" w:hAnsi="Tahoma" w:cs="Tahoma"/>
      <w:sz w:val="16"/>
      <w:szCs w:val="16"/>
    </w:rPr>
  </w:style>
  <w:style w:type="paragraph" w:styleId="TableofAuthorities">
    <w:name w:val="table of authorities"/>
    <w:basedOn w:val="Normal"/>
    <w:semiHidden/>
    <w:unhideWhenUsed/>
    <w:rsid w:val="00895C5C"/>
    <w:pPr>
      <w:tabs>
        <w:tab w:val="right" w:leader="dot" w:pos="8640"/>
      </w:tabs>
      <w:spacing w:after="240" w:line="240" w:lineRule="auto"/>
    </w:pPr>
    <w:rPr>
      <w:rFonts w:ascii="Garamond" w:eastAsia="Times New Roman" w:hAnsi="Garamond" w:cs="Times New Roman"/>
      <w:sz w:val="20"/>
      <w:szCs w:val="20"/>
      <w:lang w:bidi="ar-SA"/>
    </w:rPr>
  </w:style>
  <w:style w:type="paragraph" w:styleId="Revision">
    <w:name w:val="Revision"/>
    <w:hidden/>
    <w:uiPriority w:val="99"/>
    <w:semiHidden/>
    <w:rsid w:val="007B4F64"/>
    <w:pPr>
      <w:spacing w:after="0" w:line="240" w:lineRule="auto"/>
    </w:pPr>
  </w:style>
  <w:style w:type="table" w:customStyle="1" w:styleId="LightList-Accent11">
    <w:name w:val="Light List - Accent 11"/>
    <w:basedOn w:val="TableNormal"/>
    <w:uiPriority w:val="61"/>
    <w:rsid w:val="005E4A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
    <w:name w:val="text"/>
    <w:basedOn w:val="NoSpacing"/>
    <w:qFormat/>
    <w:rsid w:val="00F25899"/>
    <w:pPr>
      <w:spacing w:after="200" w:line="360" w:lineRule="auto"/>
    </w:pPr>
    <w:rPr>
      <w:rFonts w:cstheme="majorHAnsi"/>
      <w:color w:val="000000" w:themeColor="text1"/>
      <w:sz w:val="24"/>
      <w:szCs w:val="24"/>
    </w:rPr>
  </w:style>
  <w:style w:type="paragraph" w:customStyle="1" w:styleId="bullet1">
    <w:name w:val="bullet1"/>
    <w:basedOn w:val="NoSpacing"/>
    <w:qFormat/>
    <w:rsid w:val="00F25899"/>
    <w:pPr>
      <w:numPr>
        <w:numId w:val="6"/>
      </w:numPr>
      <w:spacing w:line="360" w:lineRule="auto"/>
    </w:pPr>
    <w:rPr>
      <w:rFonts w:cstheme="majorHAnsi"/>
      <w:color w:val="000000" w:themeColor="text1"/>
      <w:sz w:val="24"/>
      <w:szCs w:val="24"/>
    </w:rPr>
  </w:style>
  <w:style w:type="paragraph" w:customStyle="1" w:styleId="number">
    <w:name w:val="number"/>
    <w:basedOn w:val="ListParagraph"/>
    <w:qFormat/>
    <w:rsid w:val="00F25899"/>
    <w:pPr>
      <w:numPr>
        <w:numId w:val="8"/>
      </w:numPr>
      <w:spacing w:after="0"/>
    </w:pPr>
    <w:rPr>
      <w:rFonts w:cstheme="majorHAnsi"/>
      <w:b/>
      <w:color w:val="000000" w:themeColor="text1"/>
      <w:sz w:val="24"/>
      <w:szCs w:val="24"/>
    </w:rPr>
  </w:style>
  <w:style w:type="paragraph" w:customStyle="1" w:styleId="bullet2">
    <w:name w:val="bullet2"/>
    <w:basedOn w:val="NoSpacing"/>
    <w:qFormat/>
    <w:rsid w:val="00F25899"/>
    <w:pPr>
      <w:numPr>
        <w:ilvl w:val="1"/>
        <w:numId w:val="5"/>
      </w:numPr>
      <w:spacing w:line="360" w:lineRule="auto"/>
      <w:ind w:left="1080"/>
    </w:pPr>
    <w:rPr>
      <w:rFonts w:cstheme="majorHAnsi"/>
      <w:b/>
      <w:color w:val="000000" w:themeColor="text1"/>
      <w:sz w:val="24"/>
      <w:szCs w:val="24"/>
    </w:rPr>
  </w:style>
  <w:style w:type="paragraph" w:customStyle="1" w:styleId="bullet3">
    <w:name w:val="bullet3"/>
    <w:basedOn w:val="NoSpacing"/>
    <w:qFormat/>
    <w:rsid w:val="00F25899"/>
    <w:pPr>
      <w:numPr>
        <w:ilvl w:val="2"/>
        <w:numId w:val="5"/>
      </w:numPr>
      <w:spacing w:line="360" w:lineRule="auto"/>
      <w:ind w:left="1440"/>
    </w:pPr>
    <w:rPr>
      <w:rFonts w:cstheme="majorHAnsi"/>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style w:type="paragraph" w:default="1" w:styleId="Normal">
    <w:name w:val="Normal"/>
    <w:qFormat/>
    <w:rsid w:val="00CB2F07"/>
  </w:style>
  <w:style w:type="paragraph" w:styleId="Heading1">
    <w:name w:val="heading 1"/>
    <w:basedOn w:val="Normal"/>
    <w:next w:val="Normal"/>
    <w:link w:val="Heading1Char"/>
    <w:uiPriority w:val="9"/>
    <w:qFormat/>
    <w:rsid w:val="00CB2F0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B2F0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B2F0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CB2F0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CB2F0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CB2F0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CB2F0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B2F0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B2F0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13FA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A34CC"/>
    <w:rPr>
      <w:rFonts w:ascii="Lucida Grande" w:hAnsi="Lucida Grande"/>
      <w:sz w:val="18"/>
      <w:szCs w:val="18"/>
    </w:rPr>
  </w:style>
  <w:style w:type="paragraph" w:styleId="ListParagraph">
    <w:name w:val="List Paragraph"/>
    <w:basedOn w:val="Normal"/>
    <w:uiPriority w:val="34"/>
    <w:qFormat/>
    <w:rsid w:val="00CB2F07"/>
    <w:pPr>
      <w:ind w:left="720"/>
      <w:contextualSpacing/>
    </w:pPr>
  </w:style>
  <w:style w:type="table" w:styleId="TableGrid">
    <w:name w:val="Table Grid"/>
    <w:basedOn w:val="TableNormal"/>
    <w:uiPriority w:val="59"/>
    <w:rsid w:val="0068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9F"/>
  </w:style>
  <w:style w:type="paragraph" w:styleId="Footer">
    <w:name w:val="footer"/>
    <w:basedOn w:val="Normal"/>
    <w:link w:val="FooterChar"/>
    <w:uiPriority w:val="99"/>
    <w:unhideWhenUsed/>
    <w:rsid w:val="0068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9F"/>
  </w:style>
  <w:style w:type="paragraph" w:styleId="Title">
    <w:name w:val="Title"/>
    <w:basedOn w:val="Normal"/>
    <w:next w:val="Normal"/>
    <w:link w:val="TitleChar"/>
    <w:uiPriority w:val="10"/>
    <w:qFormat/>
    <w:rsid w:val="00CB2F0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B2F07"/>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CB2F0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CB2F07"/>
    <w:rPr>
      <w:caps/>
      <w:color w:val="632423" w:themeColor="accent2" w:themeShade="80"/>
      <w:spacing w:val="15"/>
      <w:sz w:val="24"/>
      <w:szCs w:val="24"/>
    </w:rPr>
  </w:style>
  <w:style w:type="paragraph" w:styleId="Subtitle">
    <w:name w:val="Subtitle"/>
    <w:basedOn w:val="Normal"/>
    <w:next w:val="Normal"/>
    <w:link w:val="SubtitleChar"/>
    <w:uiPriority w:val="11"/>
    <w:qFormat/>
    <w:rsid w:val="00CB2F0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B2F07"/>
    <w:rPr>
      <w:rFonts w:eastAsiaTheme="majorEastAsia" w:cstheme="majorBidi"/>
      <w:caps/>
      <w:spacing w:val="20"/>
      <w:sz w:val="18"/>
      <w:szCs w:val="18"/>
    </w:rPr>
  </w:style>
  <w:style w:type="character" w:styleId="IntenseEmphasis">
    <w:name w:val="Intense Emphasis"/>
    <w:uiPriority w:val="21"/>
    <w:qFormat/>
    <w:rsid w:val="00CB2F07"/>
    <w:rPr>
      <w:i/>
      <w:iCs/>
      <w:caps/>
      <w:spacing w:val="10"/>
      <w:sz w:val="20"/>
      <w:szCs w:val="20"/>
    </w:rPr>
  </w:style>
  <w:style w:type="character" w:customStyle="1" w:styleId="Heading3Char">
    <w:name w:val="Heading 3 Char"/>
    <w:basedOn w:val="DefaultParagraphFont"/>
    <w:link w:val="Heading3"/>
    <w:uiPriority w:val="9"/>
    <w:rsid w:val="00CB2F0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CB2F07"/>
    <w:rPr>
      <w:rFonts w:eastAsiaTheme="majorEastAsia" w:cstheme="majorBidi"/>
      <w:caps/>
      <w:color w:val="622423" w:themeColor="accent2" w:themeShade="7F"/>
      <w:spacing w:val="10"/>
    </w:rPr>
  </w:style>
  <w:style w:type="paragraph" w:styleId="NoSpacing">
    <w:name w:val="No Spacing"/>
    <w:basedOn w:val="Normal"/>
    <w:link w:val="NoSpacingChar"/>
    <w:uiPriority w:val="1"/>
    <w:qFormat/>
    <w:rsid w:val="00CB2F07"/>
    <w:pPr>
      <w:spacing w:after="0" w:line="240" w:lineRule="auto"/>
    </w:pPr>
  </w:style>
  <w:style w:type="character" w:customStyle="1" w:styleId="Heading5Char">
    <w:name w:val="Heading 5 Char"/>
    <w:basedOn w:val="DefaultParagraphFont"/>
    <w:link w:val="Heading5"/>
    <w:uiPriority w:val="9"/>
    <w:rsid w:val="00CB2F0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CB2F0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rsid w:val="00CB2F0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B2F0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B2F0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B2F07"/>
    <w:rPr>
      <w:caps/>
      <w:spacing w:val="10"/>
      <w:sz w:val="18"/>
      <w:szCs w:val="18"/>
    </w:rPr>
  </w:style>
  <w:style w:type="character" w:styleId="Strong">
    <w:name w:val="Strong"/>
    <w:uiPriority w:val="22"/>
    <w:qFormat/>
    <w:rsid w:val="00CB2F07"/>
    <w:rPr>
      <w:b/>
      <w:bCs/>
      <w:color w:val="943634" w:themeColor="accent2" w:themeShade="BF"/>
      <w:spacing w:val="5"/>
    </w:rPr>
  </w:style>
  <w:style w:type="character" w:styleId="Emphasis">
    <w:name w:val="Emphasis"/>
    <w:uiPriority w:val="20"/>
    <w:qFormat/>
    <w:rsid w:val="00CB2F07"/>
    <w:rPr>
      <w:caps/>
      <w:spacing w:val="5"/>
      <w:sz w:val="20"/>
      <w:szCs w:val="20"/>
    </w:rPr>
  </w:style>
  <w:style w:type="paragraph" w:styleId="Quote">
    <w:name w:val="Quote"/>
    <w:basedOn w:val="Normal"/>
    <w:next w:val="Normal"/>
    <w:link w:val="QuoteChar"/>
    <w:uiPriority w:val="29"/>
    <w:qFormat/>
    <w:rsid w:val="00CB2F07"/>
    <w:rPr>
      <w:i/>
      <w:iCs/>
    </w:rPr>
  </w:style>
  <w:style w:type="character" w:customStyle="1" w:styleId="QuoteChar">
    <w:name w:val="Quote Char"/>
    <w:basedOn w:val="DefaultParagraphFont"/>
    <w:link w:val="Quote"/>
    <w:uiPriority w:val="29"/>
    <w:rsid w:val="00CB2F07"/>
    <w:rPr>
      <w:rFonts w:eastAsiaTheme="majorEastAsia" w:cstheme="majorBidi"/>
      <w:i/>
      <w:iCs/>
    </w:rPr>
  </w:style>
  <w:style w:type="paragraph" w:styleId="IntenseQuote">
    <w:name w:val="Intense Quote"/>
    <w:basedOn w:val="Normal"/>
    <w:next w:val="Normal"/>
    <w:link w:val="IntenseQuoteChar"/>
    <w:uiPriority w:val="30"/>
    <w:qFormat/>
    <w:rsid w:val="00CB2F0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B2F0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B2F07"/>
    <w:rPr>
      <w:i/>
      <w:iCs/>
    </w:rPr>
  </w:style>
  <w:style w:type="character" w:styleId="SubtleReference">
    <w:name w:val="Subtle Reference"/>
    <w:basedOn w:val="DefaultParagraphFont"/>
    <w:uiPriority w:val="31"/>
    <w:qFormat/>
    <w:rsid w:val="00CB2F0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B2F0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B2F0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B2F07"/>
    <w:pPr>
      <w:outlineLvl w:val="9"/>
    </w:pPr>
  </w:style>
  <w:style w:type="character" w:customStyle="1" w:styleId="NoSpacingChar">
    <w:name w:val="No Spacing Char"/>
    <w:basedOn w:val="DefaultParagraphFont"/>
    <w:link w:val="NoSpacing"/>
    <w:uiPriority w:val="1"/>
    <w:rsid w:val="00CB2F07"/>
  </w:style>
  <w:style w:type="character" w:styleId="CommentReference">
    <w:name w:val="annotation reference"/>
    <w:basedOn w:val="DefaultParagraphFont"/>
    <w:uiPriority w:val="99"/>
    <w:semiHidden/>
    <w:unhideWhenUsed/>
    <w:rsid w:val="00713FAA"/>
    <w:rPr>
      <w:sz w:val="16"/>
      <w:szCs w:val="16"/>
    </w:rPr>
  </w:style>
  <w:style w:type="paragraph" w:styleId="CommentText">
    <w:name w:val="annotation text"/>
    <w:basedOn w:val="Normal"/>
    <w:link w:val="CommentTextChar"/>
    <w:uiPriority w:val="99"/>
    <w:semiHidden/>
    <w:unhideWhenUsed/>
    <w:rsid w:val="00713FAA"/>
    <w:pPr>
      <w:spacing w:line="240" w:lineRule="auto"/>
    </w:pPr>
    <w:rPr>
      <w:sz w:val="20"/>
      <w:szCs w:val="20"/>
    </w:rPr>
  </w:style>
  <w:style w:type="character" w:customStyle="1" w:styleId="CommentTextChar">
    <w:name w:val="Comment Text Char"/>
    <w:basedOn w:val="DefaultParagraphFont"/>
    <w:link w:val="CommentText"/>
    <w:uiPriority w:val="99"/>
    <w:semiHidden/>
    <w:rsid w:val="00713FAA"/>
    <w:rPr>
      <w:sz w:val="20"/>
      <w:szCs w:val="20"/>
    </w:rPr>
  </w:style>
  <w:style w:type="paragraph" w:styleId="CommentSubject">
    <w:name w:val="annotation subject"/>
    <w:basedOn w:val="CommentText"/>
    <w:next w:val="CommentText"/>
    <w:link w:val="CommentSubjectChar"/>
    <w:uiPriority w:val="99"/>
    <w:semiHidden/>
    <w:unhideWhenUsed/>
    <w:rsid w:val="00713FAA"/>
    <w:rPr>
      <w:b/>
      <w:bCs/>
    </w:rPr>
  </w:style>
  <w:style w:type="character" w:customStyle="1" w:styleId="CommentSubjectChar">
    <w:name w:val="Comment Subject Char"/>
    <w:basedOn w:val="CommentTextChar"/>
    <w:link w:val="CommentSubject"/>
    <w:uiPriority w:val="99"/>
    <w:semiHidden/>
    <w:rsid w:val="00713FAA"/>
    <w:rPr>
      <w:b/>
      <w:bCs/>
      <w:sz w:val="20"/>
      <w:szCs w:val="20"/>
    </w:rPr>
  </w:style>
  <w:style w:type="character" w:customStyle="1" w:styleId="BalloonTextChar1">
    <w:name w:val="Balloon Text Char1"/>
    <w:basedOn w:val="DefaultParagraphFont"/>
    <w:link w:val="BalloonText"/>
    <w:uiPriority w:val="99"/>
    <w:semiHidden/>
    <w:rsid w:val="00713FAA"/>
    <w:rPr>
      <w:rFonts w:ascii="Tahoma" w:hAnsi="Tahoma" w:cs="Tahoma"/>
      <w:sz w:val="16"/>
      <w:szCs w:val="16"/>
    </w:rPr>
  </w:style>
  <w:style w:type="paragraph" w:styleId="TableofAuthorities">
    <w:name w:val="table of authorities"/>
    <w:basedOn w:val="Normal"/>
    <w:semiHidden/>
    <w:unhideWhenUsed/>
    <w:rsid w:val="00895C5C"/>
    <w:pPr>
      <w:tabs>
        <w:tab w:val="right" w:leader="dot" w:pos="8640"/>
      </w:tabs>
      <w:spacing w:after="240" w:line="240" w:lineRule="auto"/>
    </w:pPr>
    <w:rPr>
      <w:rFonts w:ascii="Garamond" w:eastAsia="Times New Roman" w:hAnsi="Garamond" w:cs="Times New Roman"/>
      <w:sz w:val="20"/>
      <w:szCs w:val="20"/>
      <w:lang w:bidi="ar-SA"/>
    </w:rPr>
  </w:style>
  <w:style w:type="paragraph" w:styleId="Revision">
    <w:name w:val="Revision"/>
    <w:hidden/>
    <w:uiPriority w:val="99"/>
    <w:semiHidden/>
    <w:rsid w:val="007B4F64"/>
    <w:pPr>
      <w:spacing w:after="0" w:line="240" w:lineRule="auto"/>
    </w:pPr>
  </w:style>
  <w:style w:type="table" w:customStyle="1" w:styleId="LightList-Accent11">
    <w:name w:val="Light List - Accent 11"/>
    <w:basedOn w:val="TableNormal"/>
    <w:uiPriority w:val="61"/>
    <w:rsid w:val="005E4A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
    <w:name w:val="text"/>
    <w:basedOn w:val="NoSpacing"/>
    <w:qFormat/>
    <w:rsid w:val="00F25899"/>
    <w:pPr>
      <w:spacing w:after="200" w:line="360" w:lineRule="auto"/>
    </w:pPr>
    <w:rPr>
      <w:rFonts w:cstheme="majorHAnsi"/>
      <w:color w:val="000000" w:themeColor="text1"/>
      <w:sz w:val="24"/>
      <w:szCs w:val="24"/>
    </w:rPr>
  </w:style>
  <w:style w:type="paragraph" w:customStyle="1" w:styleId="bullet1">
    <w:name w:val="bullet1"/>
    <w:basedOn w:val="NoSpacing"/>
    <w:qFormat/>
    <w:rsid w:val="00F25899"/>
    <w:pPr>
      <w:numPr>
        <w:numId w:val="6"/>
      </w:numPr>
      <w:spacing w:line="360" w:lineRule="auto"/>
    </w:pPr>
    <w:rPr>
      <w:rFonts w:cstheme="majorHAnsi"/>
      <w:color w:val="000000" w:themeColor="text1"/>
      <w:sz w:val="24"/>
      <w:szCs w:val="24"/>
    </w:rPr>
  </w:style>
  <w:style w:type="paragraph" w:customStyle="1" w:styleId="number">
    <w:name w:val="number"/>
    <w:basedOn w:val="ListParagraph"/>
    <w:qFormat/>
    <w:rsid w:val="00F25899"/>
    <w:pPr>
      <w:numPr>
        <w:numId w:val="8"/>
      </w:numPr>
      <w:spacing w:after="0"/>
    </w:pPr>
    <w:rPr>
      <w:rFonts w:cstheme="majorHAnsi"/>
      <w:b/>
      <w:color w:val="000000" w:themeColor="text1"/>
      <w:sz w:val="24"/>
      <w:szCs w:val="24"/>
    </w:rPr>
  </w:style>
  <w:style w:type="paragraph" w:customStyle="1" w:styleId="bullet2">
    <w:name w:val="bullet2"/>
    <w:basedOn w:val="NoSpacing"/>
    <w:qFormat/>
    <w:rsid w:val="00F25899"/>
    <w:pPr>
      <w:numPr>
        <w:ilvl w:val="1"/>
        <w:numId w:val="5"/>
      </w:numPr>
      <w:spacing w:line="360" w:lineRule="auto"/>
      <w:ind w:left="1080"/>
    </w:pPr>
    <w:rPr>
      <w:rFonts w:cstheme="majorHAnsi"/>
      <w:b/>
      <w:color w:val="000000" w:themeColor="text1"/>
      <w:sz w:val="24"/>
      <w:szCs w:val="24"/>
    </w:rPr>
  </w:style>
  <w:style w:type="paragraph" w:customStyle="1" w:styleId="bullet3">
    <w:name w:val="bullet3"/>
    <w:basedOn w:val="NoSpacing"/>
    <w:qFormat/>
    <w:rsid w:val="00F25899"/>
    <w:pPr>
      <w:numPr>
        <w:ilvl w:val="2"/>
        <w:numId w:val="5"/>
      </w:numPr>
      <w:spacing w:line="360" w:lineRule="auto"/>
      <w:ind w:left="1440"/>
    </w:pPr>
    <w:rPr>
      <w:rFonts w:cstheme="majorHAns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4738">
      <w:bodyDiv w:val="1"/>
      <w:marLeft w:val="0"/>
      <w:marRight w:val="0"/>
      <w:marTop w:val="0"/>
      <w:marBottom w:val="0"/>
      <w:divBdr>
        <w:top w:val="none" w:sz="0" w:space="0" w:color="auto"/>
        <w:left w:val="none" w:sz="0" w:space="0" w:color="auto"/>
        <w:bottom w:val="none" w:sz="0" w:space="0" w:color="auto"/>
        <w:right w:val="none" w:sz="0" w:space="0" w:color="auto"/>
      </w:divBdr>
    </w:div>
    <w:div w:id="18398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44A5-F6F1-479A-9291-5EAB5A85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 Bluemer Miroite</dc:creator>
  <cp:lastModifiedBy>Frances Petracca</cp:lastModifiedBy>
  <cp:revision>3</cp:revision>
  <cp:lastPrinted>2012-09-28T00:01:00Z</cp:lastPrinted>
  <dcterms:created xsi:type="dcterms:W3CDTF">2013-07-29T17:07:00Z</dcterms:created>
  <dcterms:modified xsi:type="dcterms:W3CDTF">2013-08-02T21:18:00Z</dcterms:modified>
</cp:coreProperties>
</file>